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4205" w14:textId="77777777" w:rsidR="004C4FAE" w:rsidRPr="00CE0AF2" w:rsidRDefault="00BE616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E0AF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31C4124" wp14:editId="4DFBDD1E">
            <wp:extent cx="480060" cy="624840"/>
            <wp:effectExtent l="19050" t="0" r="0" b="0"/>
            <wp:docPr id="1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A0AC9C" w14:textId="77777777" w:rsidR="004C4FAE" w:rsidRDefault="00BE616B">
      <w:pPr>
        <w:spacing w:line="276" w:lineRule="auto"/>
        <w:jc w:val="center"/>
        <w:rPr>
          <w:rFonts w:ascii="Times New Roman" w:eastAsia="Times New Roman" w:hAnsi="Times New Roman"/>
          <w:color w:val="3366FF"/>
          <w:sz w:val="28"/>
          <w:szCs w:val="28"/>
        </w:rPr>
      </w:pPr>
      <w:r>
        <w:rPr>
          <w:rFonts w:ascii="Times New Roman" w:eastAsia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14:paraId="720A9AA3" w14:textId="77777777" w:rsidR="004C4FAE" w:rsidRDefault="00BE616B">
      <w:pPr>
        <w:spacing w:before="120" w:after="120" w:line="276" w:lineRule="auto"/>
        <w:jc w:val="center"/>
        <w:rPr>
          <w:rFonts w:ascii="Times New Roman" w:eastAsia="Times New Roman" w:hAnsi="Times New Roman"/>
          <w:caps/>
          <w:color w:val="3366FF"/>
          <w:sz w:val="28"/>
          <w:szCs w:val="28"/>
        </w:rPr>
      </w:pPr>
      <w:r>
        <w:rPr>
          <w:rFonts w:ascii="Times New Roman" w:eastAsia="Times New Roman" w:hAnsi="Times New Roman"/>
          <w:caps/>
          <w:color w:val="3366FF"/>
          <w:sz w:val="28"/>
          <w:szCs w:val="28"/>
        </w:rPr>
        <w:t>ЛЬВІВСЬКОЇ ОБЛАСТІ</w:t>
      </w:r>
    </w:p>
    <w:p w14:paraId="1BDB4160" w14:textId="77777777" w:rsidR="004C4FAE" w:rsidRDefault="00BE616B">
      <w:pPr>
        <w:spacing w:line="276" w:lineRule="auto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14:paraId="4567B18D" w14:textId="391941E3" w:rsidR="004C4FAE" w:rsidRDefault="00CE0AF2">
      <w:pPr>
        <w:spacing w:line="276" w:lineRule="auto"/>
        <w:ind w:firstLineChars="100" w:firstLine="280"/>
        <w:rPr>
          <w:rFonts w:ascii="Times New Roman" w:eastAsia="Times New Roman" w:hAnsi="Times New Roman"/>
          <w:color w:val="0066FF"/>
          <w:sz w:val="28"/>
          <w:szCs w:val="28"/>
        </w:rPr>
      </w:pPr>
      <w:r>
        <w:rPr>
          <w:rFonts w:ascii="Times New Roman" w:eastAsia="Times New Roman" w:hAnsi="Times New Roman"/>
          <w:color w:val="0066FF"/>
          <w:sz w:val="28"/>
          <w:szCs w:val="28"/>
        </w:rPr>
        <w:t xml:space="preserve">09 </w:t>
      </w:r>
      <w:r w:rsidR="00515C47" w:rsidRPr="00515C47">
        <w:rPr>
          <w:rFonts w:ascii="Times New Roman" w:eastAsia="Times New Roman" w:hAnsi="Times New Roman"/>
          <w:color w:val="0066FF"/>
          <w:sz w:val="28"/>
          <w:szCs w:val="28"/>
          <w:u w:val="single"/>
        </w:rPr>
        <w:t>лютого 2026</w:t>
      </w:r>
      <w:r w:rsidR="00BE616B">
        <w:rPr>
          <w:rFonts w:ascii="Times New Roman" w:eastAsia="Times New Roman" w:hAnsi="Times New Roman"/>
          <w:color w:val="0066FF"/>
          <w:sz w:val="28"/>
          <w:szCs w:val="28"/>
        </w:rPr>
        <w:t xml:space="preserve">          </w:t>
      </w:r>
      <w:r w:rsidR="00BE616B" w:rsidRPr="00515C47">
        <w:rPr>
          <w:rFonts w:ascii="Times New Roman" w:eastAsia="Times New Roman" w:hAnsi="Times New Roman"/>
          <w:color w:val="0066FF"/>
          <w:sz w:val="28"/>
          <w:szCs w:val="28"/>
          <w:lang w:val="ru-RU"/>
        </w:rPr>
        <w:t xml:space="preserve"> </w:t>
      </w:r>
      <w:r w:rsidR="00BE616B">
        <w:rPr>
          <w:rFonts w:ascii="Times New Roman" w:eastAsia="Times New Roman" w:hAnsi="Times New Roman"/>
          <w:color w:val="0066FF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color w:val="0066FF"/>
          <w:sz w:val="28"/>
          <w:szCs w:val="28"/>
        </w:rPr>
        <w:t xml:space="preserve">   </w:t>
      </w:r>
      <w:r w:rsidR="00BE616B">
        <w:rPr>
          <w:rFonts w:ascii="Times New Roman" w:eastAsia="Times New Roman" w:hAnsi="Times New Roman"/>
          <w:color w:val="0066FF"/>
          <w:sz w:val="28"/>
          <w:szCs w:val="28"/>
        </w:rPr>
        <w:t xml:space="preserve">     </w:t>
      </w:r>
      <w:r w:rsidR="00BE616B">
        <w:rPr>
          <w:rFonts w:ascii="Times New Roman" w:eastAsia="Times New Roman" w:hAnsi="Times New Roman"/>
          <w:color w:val="0066FF"/>
          <w:sz w:val="24"/>
          <w:szCs w:val="24"/>
        </w:rPr>
        <w:t xml:space="preserve">Стрий </w:t>
      </w:r>
      <w:r w:rsidR="00BE616B">
        <w:rPr>
          <w:rFonts w:ascii="Times New Roman" w:eastAsia="Times New Roman" w:hAnsi="Times New Roman"/>
          <w:color w:val="0066FF"/>
          <w:sz w:val="28"/>
          <w:szCs w:val="28"/>
        </w:rPr>
        <w:t xml:space="preserve">                   №</w:t>
      </w:r>
      <w:r>
        <w:rPr>
          <w:rFonts w:ascii="Times New Roman" w:eastAsia="Times New Roman" w:hAnsi="Times New Roman"/>
          <w:color w:val="0066FF"/>
          <w:sz w:val="28"/>
          <w:szCs w:val="28"/>
        </w:rPr>
        <w:t>15</w:t>
      </w:r>
    </w:p>
    <w:p w14:paraId="36135879" w14:textId="77777777" w:rsidR="004C4FAE" w:rsidRDefault="004C4FAE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14:paraId="1F35E32A" w14:textId="77777777" w:rsidR="004C4FAE" w:rsidRDefault="004C4FAE"/>
    <w:p w14:paraId="7158877D" w14:textId="77777777" w:rsidR="004C4FAE" w:rsidRDefault="004C4FAE">
      <w:pPr>
        <w:pStyle w:val="a7"/>
        <w:tabs>
          <w:tab w:val="left" w:pos="2472"/>
        </w:tabs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C52C051" w14:textId="77777777" w:rsidR="004C4FAE" w:rsidRDefault="00BE616B">
      <w:pPr>
        <w:pStyle w:val="a7"/>
        <w:tabs>
          <w:tab w:val="left" w:pos="2472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 внесення змін у</w:t>
      </w:r>
    </w:p>
    <w:p w14:paraId="3DA8D1A5" w14:textId="77777777" w:rsidR="004C4FAE" w:rsidRDefault="00BE616B">
      <w:pPr>
        <w:pStyle w:val="a7"/>
        <w:tabs>
          <w:tab w:val="left" w:pos="2472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додаток до розпорядження</w:t>
      </w:r>
    </w:p>
    <w:p w14:paraId="107F8847" w14:textId="77777777" w:rsidR="004C4FAE" w:rsidRDefault="00BE616B">
      <w:pPr>
        <w:pStyle w:val="a7"/>
        <w:tabs>
          <w:tab w:val="left" w:pos="2472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районної </w:t>
      </w:r>
      <w:r>
        <w:rPr>
          <w:rFonts w:ascii="Times New Roman" w:hAnsi="Times New Roman"/>
          <w:b/>
          <w:bCs/>
          <w:i/>
          <w:sz w:val="28"/>
          <w:szCs w:val="28"/>
        </w:rPr>
        <w:t>державної адміністрації</w:t>
      </w:r>
    </w:p>
    <w:p w14:paraId="079BBD66" w14:textId="77777777" w:rsidR="004C4FAE" w:rsidRDefault="00BE616B">
      <w:pPr>
        <w:pStyle w:val="a7"/>
        <w:tabs>
          <w:tab w:val="left" w:pos="2472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від 23.06.2021року №170</w:t>
      </w:r>
    </w:p>
    <w:p w14:paraId="7CBDAEF8" w14:textId="77777777" w:rsidR="004C4FAE" w:rsidRDefault="004C4FAE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14:paraId="13EE53C9" w14:textId="77777777" w:rsidR="004C4FAE" w:rsidRDefault="004C4FAE">
      <w:pPr>
        <w:ind w:right="4961"/>
        <w:jc w:val="both"/>
        <w:rPr>
          <w:rFonts w:ascii="Times New Roman" w:hAnsi="Times New Roman"/>
          <w:b/>
          <w:i/>
          <w:szCs w:val="26"/>
        </w:rPr>
      </w:pPr>
    </w:p>
    <w:p w14:paraId="39110AE1" w14:textId="77777777" w:rsidR="004C4FAE" w:rsidRPr="00515C47" w:rsidRDefault="00BE616B">
      <w:pPr>
        <w:pStyle w:val="a5"/>
        <w:rPr>
          <w:sz w:val="28"/>
          <w:szCs w:val="28"/>
        </w:rPr>
      </w:pPr>
      <w:r>
        <w:rPr>
          <w:sz w:val="28"/>
          <w:szCs w:val="28"/>
        </w:rPr>
        <w:t>Відповідно до статей 6, 39 Закону України «Про місцеві державні адміністрації» та у зв’язку з кадровими змінами</w:t>
      </w:r>
    </w:p>
    <w:p w14:paraId="5DDB30CE" w14:textId="77777777" w:rsidR="004C4FAE" w:rsidRPr="00515C47" w:rsidRDefault="004C4FAE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EC2B39" w14:textId="77777777" w:rsidR="004C4FAE" w:rsidRDefault="00BE616B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14:paraId="4B43021F" w14:textId="51BBC8B0" w:rsidR="004C4FAE" w:rsidRDefault="00BE616B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="00515C4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у додаток до розпорядження районної державної адміністрації  від 23.06.2021 №170 «Про Колегію районної державної адміністрації», затвердивши склад Колегії у новій редакції згідно з додатком, що додається.</w:t>
      </w:r>
    </w:p>
    <w:p w14:paraId="64B545FD" w14:textId="77777777" w:rsidR="004C4FAE" w:rsidRDefault="00BE616B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Визнати таким, що втратило чинність розпорядження районної державної адміністрації  від 31.12.2024 року №114 «Про внесення змін у додаток до розпорядження районної державної адміністрації від 23.06.2021року №170».</w:t>
      </w:r>
    </w:p>
    <w:p w14:paraId="194AD5E0" w14:textId="2BE7C022" w:rsidR="004C4FAE" w:rsidRDefault="00BE616B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Контроль за виконанням розпорядження покласти на керівника апарату районної державної адміністрації Зоряну </w:t>
      </w:r>
      <w:r w:rsidR="00515C47">
        <w:rPr>
          <w:rFonts w:ascii="Times New Roman" w:hAnsi="Times New Roman"/>
          <w:sz w:val="28"/>
          <w:szCs w:val="28"/>
        </w:rPr>
        <w:t>КАРПУ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6FBB97B" w14:textId="77777777" w:rsidR="004C4FAE" w:rsidRDefault="004C4FAE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14:paraId="62078BFB" w14:textId="77777777" w:rsidR="004C4FAE" w:rsidRDefault="004C4FAE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14:paraId="56921664" w14:textId="77777777" w:rsidR="004C4FAE" w:rsidRDefault="004C4FAE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14:paraId="3D71DDFC" w14:textId="77777777" w:rsidR="004C4FAE" w:rsidRDefault="004C4FAE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14:paraId="545DD65A" w14:textId="77777777" w:rsidR="004C4FAE" w:rsidRDefault="004C4FAE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14:paraId="2EF51150" w14:textId="77777777" w:rsidR="004C4FAE" w:rsidRDefault="004C4FAE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14:paraId="0AA60302" w14:textId="77777777" w:rsidR="004C4FAE" w:rsidRDefault="00BE61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Богдан ЯНКО</w:t>
      </w:r>
    </w:p>
    <w:p w14:paraId="1DCE0825" w14:textId="77777777" w:rsidR="004C4FAE" w:rsidRDefault="004C4FAE">
      <w:pPr>
        <w:ind w:left="5760" w:firstLine="720"/>
        <w:jc w:val="both"/>
        <w:rPr>
          <w:rFonts w:ascii="Times New Roman" w:hAnsi="Times New Roman"/>
          <w:sz w:val="28"/>
          <w:szCs w:val="28"/>
        </w:rPr>
      </w:pPr>
    </w:p>
    <w:p w14:paraId="041B3190" w14:textId="77777777" w:rsidR="004C4FAE" w:rsidRDefault="004C4FAE">
      <w:pPr>
        <w:rPr>
          <w:rFonts w:asciiTheme="minorHAnsi" w:hAnsiTheme="minorHAnsi"/>
        </w:rPr>
      </w:pPr>
    </w:p>
    <w:sectPr w:rsidR="004C4FAE" w:rsidSect="00515C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E66F" w14:textId="77777777" w:rsidR="00A1743B" w:rsidRDefault="00A1743B">
      <w:r>
        <w:separator/>
      </w:r>
    </w:p>
  </w:endnote>
  <w:endnote w:type="continuationSeparator" w:id="0">
    <w:p w14:paraId="15B67666" w14:textId="77777777" w:rsidR="00A1743B" w:rsidRDefault="00A1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1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Arial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A749" w14:textId="77777777" w:rsidR="00A1743B" w:rsidRDefault="00A1743B">
      <w:r>
        <w:separator/>
      </w:r>
    </w:p>
  </w:footnote>
  <w:footnote w:type="continuationSeparator" w:id="0">
    <w:p w14:paraId="0E3247AA" w14:textId="77777777" w:rsidR="00A1743B" w:rsidRDefault="00A1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22"/>
    <w:rsid w:val="00027E6C"/>
    <w:rsid w:val="00042761"/>
    <w:rsid w:val="00091825"/>
    <w:rsid w:val="00276AAE"/>
    <w:rsid w:val="003A3A25"/>
    <w:rsid w:val="003C3D26"/>
    <w:rsid w:val="004A22B0"/>
    <w:rsid w:val="004C4FAE"/>
    <w:rsid w:val="004F4AB4"/>
    <w:rsid w:val="00515C47"/>
    <w:rsid w:val="00520522"/>
    <w:rsid w:val="005E5B6F"/>
    <w:rsid w:val="006262B2"/>
    <w:rsid w:val="00741425"/>
    <w:rsid w:val="008A2341"/>
    <w:rsid w:val="008B1171"/>
    <w:rsid w:val="0095783D"/>
    <w:rsid w:val="009A0F63"/>
    <w:rsid w:val="00A17027"/>
    <w:rsid w:val="00A1743B"/>
    <w:rsid w:val="00A64480"/>
    <w:rsid w:val="00AB0FD3"/>
    <w:rsid w:val="00BC3872"/>
    <w:rsid w:val="00BE616B"/>
    <w:rsid w:val="00C217A7"/>
    <w:rsid w:val="00C312FA"/>
    <w:rsid w:val="00C5354C"/>
    <w:rsid w:val="00C77AC5"/>
    <w:rsid w:val="00C84164"/>
    <w:rsid w:val="00CE0AF2"/>
    <w:rsid w:val="00D33619"/>
    <w:rsid w:val="00D3628F"/>
    <w:rsid w:val="00DA2889"/>
    <w:rsid w:val="00DD30BB"/>
    <w:rsid w:val="00ED5937"/>
    <w:rsid w:val="00EE5E8E"/>
    <w:rsid w:val="00F22205"/>
    <w:rsid w:val="00FC08D6"/>
    <w:rsid w:val="0D650C0A"/>
    <w:rsid w:val="28070A8E"/>
    <w:rsid w:val="63753C6D"/>
    <w:rsid w:val="75B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7265"/>
  <w15:docId w15:val="{8FC52A01-773E-44A6-ADE7-58EE87C0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" w:eastAsia="Calibri" w:hAnsi="Antiqua" w:cs="Times New Roman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eastAsia="Times New Roman" w:hAnsi="Times New Roman"/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qFormat/>
    <w:pPr>
      <w:tabs>
        <w:tab w:val="left" w:pos="-3402"/>
      </w:tabs>
      <w:ind w:firstLine="851"/>
      <w:jc w:val="both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semiHidden/>
    <w:unhideWhenUsed/>
    <w:pPr>
      <w:tabs>
        <w:tab w:val="center" w:pos="4320"/>
        <w:tab w:val="right" w:pos="8640"/>
      </w:tabs>
    </w:pPr>
    <w:rPr>
      <w:rFonts w:ascii="Journal" w:eastAsia="Times New Roman" w:hAnsi="Journal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6"/>
      <w:szCs w:val="20"/>
      <w:lang w:val="uk-UA" w:eastAsia="ru-RU"/>
    </w:rPr>
  </w:style>
  <w:style w:type="character" w:customStyle="1" w:styleId="a8">
    <w:name w:val="Верхній колонтитул Знак"/>
    <w:link w:val="a7"/>
    <w:semiHidden/>
    <w:qFormat/>
    <w:locked/>
    <w:rPr>
      <w:rFonts w:ascii="Journal" w:eastAsia="Times New Roman" w:hAnsi="Journal" w:cs="Times New Roman"/>
      <w:sz w:val="26"/>
      <w:szCs w:val="20"/>
      <w:lang w:val="uk-UA" w:eastAsia="ru-RU"/>
    </w:rPr>
  </w:style>
  <w:style w:type="character" w:customStyle="1" w:styleId="aa">
    <w:name w:val="Верхний колонтитул Знак"/>
    <w:basedOn w:val="a0"/>
    <w:uiPriority w:val="99"/>
    <w:semiHidden/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semiHidden/>
    <w:qFormat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-----">
    <w:name w:val="Об_-----"/>
    <w:basedOn w:val="a"/>
    <w:qFormat/>
    <w:pPr>
      <w:spacing w:line="288" w:lineRule="auto"/>
      <w:ind w:firstLine="567"/>
      <w:jc w:val="both"/>
    </w:pPr>
    <w:rPr>
      <w:rFonts w:ascii="Times New Roman" w:eastAsia="Times New Roman" w:hAnsi="Times New Roman"/>
      <w:lang w:val="en-US"/>
    </w:rPr>
  </w:style>
  <w:style w:type="paragraph" w:customStyle="1" w:styleId="Aaoieeeieiioeooe">
    <w:name w:val="Aa?oiee eieiioeooe"/>
    <w:basedOn w:val="a"/>
    <w:pPr>
      <w:keepNext/>
      <w:widowControl w:val="0"/>
      <w:spacing w:after="120" w:line="192" w:lineRule="auto"/>
      <w:jc w:val="center"/>
    </w:pPr>
    <w:rPr>
      <w:rFonts w:ascii="Arial" w:eastAsia="Times New Roman" w:hAnsi="Arial"/>
      <w:b/>
      <w:i/>
      <w:kern w:val="16"/>
      <w:sz w:val="16"/>
      <w:lang w:val="ru-RU"/>
    </w:rPr>
  </w:style>
  <w:style w:type="paragraph" w:customStyle="1" w:styleId="ab">
    <w:name w:val="Îáû÷íûé"/>
    <w:qFormat/>
    <w:pPr>
      <w:jc w:val="both"/>
    </w:pPr>
    <w:rPr>
      <w:rFonts w:ascii="Academy" w:eastAsia="Times New Roman" w:hAnsi="Academy" w:cs="Times New Roman"/>
      <w:sz w:val="32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2026-02-09T13:14:00Z</cp:lastPrinted>
  <dcterms:created xsi:type="dcterms:W3CDTF">2026-02-09T13:16:00Z</dcterms:created>
  <dcterms:modified xsi:type="dcterms:W3CDTF">2026-02-09T13:16:00Z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B0FC3C81FFFB434BB751665A4998156E_13</vt:lpwstr>
  </property>
</Properties>
</file>