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7A0A5" w14:textId="77777777" w:rsidR="002B5CD1" w:rsidRPr="00EC7F11" w:rsidRDefault="002B5CD1" w:rsidP="002B5CD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7F11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0DDB4461" wp14:editId="2FDB0240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AAD90" w14:textId="77777777" w:rsidR="002B5CD1" w:rsidRPr="00EC7F11" w:rsidRDefault="002B5CD1" w:rsidP="002B5CD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14:paraId="71913C0F" w14:textId="77777777" w:rsidR="002B5CD1" w:rsidRPr="00EC7F11" w:rsidRDefault="002B5CD1" w:rsidP="002B5CD1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14:paraId="6BBA07FA" w14:textId="77777777" w:rsidR="002B5CD1" w:rsidRPr="00EC7F11" w:rsidRDefault="002B5CD1" w:rsidP="002B5CD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14:paraId="5AD0FDD3" w14:textId="1BC9DDF9" w:rsidR="00B26D6D" w:rsidRDefault="00824950" w:rsidP="002B5CD1">
      <w:pPr>
        <w:spacing w:after="0" w:line="276" w:lineRule="auto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 w:rsidRPr="00824950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6 травня 2026</w:t>
      </w:r>
      <w:r w:rsidR="002B5CD1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                         </w:t>
      </w:r>
      <w:r w:rsidR="002B5CD1" w:rsidRPr="00824950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     </w:t>
      </w:r>
      <w:r w:rsidR="002B5CD1" w:rsidRPr="00EC7F11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2B5CD1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</w:t>
      </w:r>
      <w:r w:rsidR="002B5CD1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</w:t>
      </w:r>
      <w:r w:rsidR="002B5CD1" w:rsidRPr="00824950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 xml:space="preserve">№ </w:t>
      </w:r>
      <w:r w:rsidRPr="00824950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46</w:t>
      </w:r>
    </w:p>
    <w:p w14:paraId="1EA6792C" w14:textId="77777777" w:rsidR="00273A5C" w:rsidRDefault="00273A5C" w:rsidP="00B26D6D">
      <w:pPr>
        <w:spacing w:after="0" w:line="240" w:lineRule="auto"/>
        <w:jc w:val="both"/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</w:pPr>
    </w:p>
    <w:p w14:paraId="73834793" w14:textId="77777777" w:rsidR="00B26D6D" w:rsidRPr="00B26D6D" w:rsidRDefault="00B26D6D" w:rsidP="00B26D6D">
      <w:pPr>
        <w:spacing w:after="0" w:line="240" w:lineRule="auto"/>
        <w:jc w:val="both"/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</w:pPr>
      <w:r w:rsidRPr="00B26D6D"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  <w:t>Про внесення змін до кошторисів апарату та</w:t>
      </w:r>
    </w:p>
    <w:p w14:paraId="0E5DD442" w14:textId="77777777" w:rsidR="00B26D6D" w:rsidRPr="00B26D6D" w:rsidRDefault="00B26D6D" w:rsidP="00B26D6D">
      <w:pPr>
        <w:spacing w:after="0" w:line="240" w:lineRule="auto"/>
        <w:jc w:val="both"/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</w:pPr>
      <w:r w:rsidRPr="00B26D6D"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  <w:t xml:space="preserve">структурних підрозділів Стрийської районної </w:t>
      </w:r>
    </w:p>
    <w:p w14:paraId="40A49336" w14:textId="77777777" w:rsidR="00B26D6D" w:rsidRPr="00B26D6D" w:rsidRDefault="00B26D6D" w:rsidP="00B26D6D">
      <w:pPr>
        <w:spacing w:after="0" w:line="240" w:lineRule="auto"/>
        <w:jc w:val="both"/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</w:pPr>
      <w:r w:rsidRPr="00B26D6D"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  <w:t xml:space="preserve">державної адміністрації за КПКВК 7831010 </w:t>
      </w:r>
    </w:p>
    <w:p w14:paraId="04B0510B" w14:textId="77777777" w:rsidR="00B26D6D" w:rsidRPr="00B26D6D" w:rsidRDefault="00B26D6D" w:rsidP="00B26D6D">
      <w:pPr>
        <w:spacing w:after="0" w:line="240" w:lineRule="auto"/>
        <w:jc w:val="both"/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</w:pPr>
      <w:r w:rsidRPr="00B26D6D"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  <w:t xml:space="preserve">“Здійснення виконавчої влади у Львівській області </w:t>
      </w:r>
      <w:r w:rsidRPr="00B26D6D">
        <w:rPr>
          <w:rFonts w:ascii="Times New Roman" w:eastAsia="Times New Roman" w:hAnsi="Times New Roman" w:cs="Raavi"/>
          <w:bCs/>
          <w:sz w:val="24"/>
          <w:szCs w:val="24"/>
          <w:lang w:eastAsia="uk-UA" w:bidi="pa-IN"/>
        </w:rPr>
        <w:t>”</w:t>
      </w:r>
      <w:r w:rsidRPr="00B26D6D"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  <w:t xml:space="preserve"> </w:t>
      </w:r>
    </w:p>
    <w:p w14:paraId="7B21BEFA" w14:textId="77777777" w:rsidR="00B26D6D" w:rsidRPr="00B26D6D" w:rsidRDefault="00B26D6D" w:rsidP="00B26D6D">
      <w:pPr>
        <w:spacing w:after="0" w:line="240" w:lineRule="auto"/>
        <w:jc w:val="both"/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</w:pPr>
      <w:r w:rsidRPr="00B26D6D"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  <w:t>на 202</w:t>
      </w:r>
      <w:r w:rsidR="00E67F24"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  <w:t>6</w:t>
      </w:r>
      <w:r w:rsidRPr="00B26D6D"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  <w:t xml:space="preserve"> рік</w:t>
      </w:r>
    </w:p>
    <w:p w14:paraId="58A86E8F" w14:textId="77777777" w:rsidR="00B26D6D" w:rsidRPr="00B26D6D" w:rsidRDefault="00B26D6D" w:rsidP="00B26D6D">
      <w:pPr>
        <w:spacing w:after="0" w:line="240" w:lineRule="auto"/>
        <w:jc w:val="both"/>
        <w:rPr>
          <w:rFonts w:ascii="Times New Roman" w:eastAsia="Times New Roman" w:hAnsi="Times New Roman" w:cs="Raavi"/>
          <w:b/>
          <w:bCs/>
          <w:i/>
          <w:sz w:val="24"/>
          <w:szCs w:val="24"/>
          <w:lang w:eastAsia="uk-UA" w:bidi="pa-IN"/>
        </w:rPr>
      </w:pPr>
    </w:p>
    <w:p w14:paraId="50A659F6" w14:textId="77777777" w:rsidR="00B26D6D" w:rsidRPr="00B26D6D" w:rsidRDefault="00B26D6D" w:rsidP="00B26D6D">
      <w:pPr>
        <w:tabs>
          <w:tab w:val="left" w:pos="-2694"/>
        </w:tabs>
        <w:spacing w:after="0" w:line="240" w:lineRule="auto"/>
        <w:ind w:firstLine="567"/>
        <w:jc w:val="both"/>
        <w:rPr>
          <w:rFonts w:ascii="Times New Roman" w:eastAsia="Times New Roman" w:hAnsi="Times New Roman" w:cs="Raavi"/>
          <w:sz w:val="24"/>
          <w:szCs w:val="26"/>
          <w:lang w:eastAsia="uk-UA" w:bidi="pa-IN"/>
        </w:rPr>
      </w:pPr>
    </w:p>
    <w:p w14:paraId="18D60F6E" w14:textId="77777777" w:rsidR="00B26D6D" w:rsidRPr="00D94AFB" w:rsidRDefault="00B26D6D" w:rsidP="00B26D6D">
      <w:pPr>
        <w:tabs>
          <w:tab w:val="left" w:pos="709"/>
        </w:tabs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Відповідно до статей 6, 47 Закону України «Про місцеві державні адміністрації», на підставі та рішення сесії </w:t>
      </w:r>
      <w:r w:rsidR="00D94AFB">
        <w:rPr>
          <w:rFonts w:ascii="Times New Roman" w:eastAsia="Times New Roman" w:hAnsi="Times New Roman" w:cs="Raavi"/>
          <w:sz w:val="28"/>
          <w:szCs w:val="28"/>
          <w:lang w:eastAsia="uk-UA" w:bidi="pa-IN"/>
        </w:rPr>
        <w:t>Жидачівської</w:t>
      </w: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 міської ради №</w:t>
      </w:r>
      <w:r w:rsidR="00E66568">
        <w:rPr>
          <w:rFonts w:ascii="Times New Roman" w:eastAsia="Times New Roman" w:hAnsi="Times New Roman" w:cs="Raavi"/>
          <w:sz w:val="28"/>
          <w:szCs w:val="28"/>
          <w:lang w:eastAsia="uk-UA" w:bidi="pa-IN"/>
        </w:rPr>
        <w:t>3</w:t>
      </w:r>
      <w:r w:rsidR="00D94AFB">
        <w:rPr>
          <w:rFonts w:ascii="Times New Roman" w:eastAsia="Times New Roman" w:hAnsi="Times New Roman" w:cs="Raavi"/>
          <w:sz w:val="28"/>
          <w:szCs w:val="28"/>
          <w:lang w:eastAsia="uk-UA" w:bidi="pa-IN"/>
        </w:rPr>
        <w:t>765</w:t>
      </w:r>
      <w:r w:rsidR="00E66568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 </w:t>
      </w: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>від 1</w:t>
      </w:r>
      <w:r w:rsidR="00D94AFB">
        <w:rPr>
          <w:rFonts w:ascii="Times New Roman" w:eastAsia="Times New Roman" w:hAnsi="Times New Roman" w:cs="Raavi"/>
          <w:sz w:val="28"/>
          <w:szCs w:val="28"/>
          <w:lang w:eastAsia="uk-UA" w:bidi="pa-IN"/>
        </w:rPr>
        <w:t>6</w:t>
      </w:r>
      <w:r w:rsidR="00E66568">
        <w:rPr>
          <w:rFonts w:ascii="Times New Roman" w:eastAsia="Times New Roman" w:hAnsi="Times New Roman" w:cs="Raavi"/>
          <w:sz w:val="28"/>
          <w:szCs w:val="28"/>
          <w:lang w:eastAsia="uk-UA" w:bidi="pa-IN"/>
        </w:rPr>
        <w:t>.0</w:t>
      </w:r>
      <w:r w:rsidR="00D94AFB">
        <w:rPr>
          <w:rFonts w:ascii="Times New Roman" w:eastAsia="Times New Roman" w:hAnsi="Times New Roman" w:cs="Raavi"/>
          <w:sz w:val="28"/>
          <w:szCs w:val="28"/>
          <w:lang w:eastAsia="uk-UA" w:bidi="pa-IN"/>
        </w:rPr>
        <w:t>4</w:t>
      </w: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>.202</w:t>
      </w:r>
      <w:r w:rsidR="00D94AFB">
        <w:rPr>
          <w:rFonts w:ascii="Times New Roman" w:eastAsia="Times New Roman" w:hAnsi="Times New Roman" w:cs="Raavi"/>
          <w:sz w:val="28"/>
          <w:szCs w:val="28"/>
          <w:lang w:eastAsia="uk-UA" w:bidi="pa-IN"/>
        </w:rPr>
        <w:t>6</w:t>
      </w: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>р.</w:t>
      </w:r>
      <w:r w:rsidR="00D94AFB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 «Про затвердження Програми підтримки органів виконавчої влади Стрийського району на 2026 рік» та рішення сесії Славської селищної ради  №4690  від 02.04.2026р. «Про затвердження Програми підтримки органів виконавчої влади Стрийського району на 2026 рік»</w:t>
      </w:r>
      <w:r w:rsidR="001A5DA5">
        <w:rPr>
          <w:rFonts w:ascii="Times New Roman" w:eastAsia="Times New Roman" w:hAnsi="Times New Roman" w:cs="Raavi"/>
          <w:sz w:val="28"/>
          <w:szCs w:val="28"/>
          <w:lang w:eastAsia="uk-UA" w:bidi="pa-IN"/>
        </w:rPr>
        <w:t>, листа фінансового управління Стрийської РДА від 11.05.2026р. №02-12</w:t>
      </w:r>
    </w:p>
    <w:p w14:paraId="671AB95D" w14:textId="77777777" w:rsidR="00B26D6D" w:rsidRPr="00B26D6D" w:rsidRDefault="00B26D6D" w:rsidP="00B26D6D">
      <w:pPr>
        <w:tabs>
          <w:tab w:val="left" w:pos="-2694"/>
        </w:tabs>
        <w:spacing w:after="0" w:line="240" w:lineRule="atLeast"/>
        <w:ind w:firstLine="567"/>
        <w:jc w:val="both"/>
        <w:rPr>
          <w:rFonts w:ascii="Times New Roman" w:eastAsia="Times New Roman" w:hAnsi="Times New Roman" w:cs="Raavi"/>
          <w:b/>
          <w:bCs/>
          <w:spacing w:val="20"/>
          <w:sz w:val="28"/>
          <w:szCs w:val="28"/>
          <w:lang w:eastAsia="uk-UA" w:bidi="pa-IN"/>
        </w:rPr>
      </w:pPr>
    </w:p>
    <w:p w14:paraId="07460CCA" w14:textId="77777777" w:rsidR="00B26D6D" w:rsidRPr="00B26D6D" w:rsidRDefault="00B26D6D" w:rsidP="00B26D6D">
      <w:pPr>
        <w:tabs>
          <w:tab w:val="left" w:pos="-2694"/>
        </w:tabs>
        <w:spacing w:after="0" w:line="240" w:lineRule="atLeast"/>
        <w:ind w:firstLine="567"/>
        <w:jc w:val="both"/>
        <w:rPr>
          <w:rFonts w:ascii="Times New Roman" w:eastAsia="Times New Roman" w:hAnsi="Times New Roman" w:cs="Raavi"/>
          <w:b/>
          <w:bCs/>
          <w:spacing w:val="20"/>
          <w:sz w:val="28"/>
          <w:szCs w:val="28"/>
          <w:lang w:eastAsia="uk-UA" w:bidi="pa-IN"/>
        </w:rPr>
      </w:pPr>
      <w:r w:rsidRPr="00B26D6D">
        <w:rPr>
          <w:rFonts w:ascii="Times New Roman" w:eastAsia="Times New Roman" w:hAnsi="Times New Roman" w:cs="Raavi"/>
          <w:b/>
          <w:bCs/>
          <w:spacing w:val="20"/>
          <w:sz w:val="28"/>
          <w:szCs w:val="28"/>
          <w:lang w:eastAsia="uk-UA" w:bidi="pa-IN"/>
        </w:rPr>
        <w:t>ЗОБОВ’ЯЗУЮ:</w:t>
      </w:r>
    </w:p>
    <w:p w14:paraId="2565595B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>1. Затвердити зміни до розподілу коштів на утримання апарату та структурних підрозділів Стрийської районної державної адміністрації за КПКВК 7831010 «Здійснення виконавчої влади у Львівській області» на 202</w:t>
      </w:r>
      <w:r w:rsidR="00D94AFB">
        <w:rPr>
          <w:rFonts w:ascii="Times New Roman" w:eastAsia="Times New Roman" w:hAnsi="Times New Roman" w:cs="Raavi"/>
          <w:sz w:val="28"/>
          <w:szCs w:val="28"/>
          <w:lang w:eastAsia="uk-UA" w:bidi="pa-IN"/>
        </w:rPr>
        <w:t>6</w:t>
      </w: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 рік по спеціальному фонд</w:t>
      </w:r>
      <w:r w:rsidR="000F3337">
        <w:rPr>
          <w:rFonts w:ascii="Times New Roman" w:eastAsia="Times New Roman" w:hAnsi="Times New Roman" w:cs="Raavi"/>
          <w:sz w:val="28"/>
          <w:szCs w:val="28"/>
          <w:lang w:eastAsia="uk-UA" w:bidi="pa-IN"/>
        </w:rPr>
        <w:t>і</w:t>
      </w: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>, згідно з додатком.</w:t>
      </w:r>
    </w:p>
    <w:p w14:paraId="3C21C5D6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>2. Начальник</w:t>
      </w:r>
      <w:r w:rsidR="00E66568">
        <w:rPr>
          <w:rFonts w:ascii="Times New Roman" w:eastAsia="Times New Roman" w:hAnsi="Times New Roman" w:cs="Raavi"/>
          <w:sz w:val="28"/>
          <w:szCs w:val="28"/>
          <w:lang w:eastAsia="uk-UA" w:bidi="pa-IN"/>
        </w:rPr>
        <w:t>у</w:t>
      </w: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 </w:t>
      </w:r>
      <w:r w:rsidR="00E66568">
        <w:rPr>
          <w:rFonts w:ascii="Times New Roman" w:eastAsia="Times New Roman" w:hAnsi="Times New Roman" w:cs="Raavi"/>
          <w:sz w:val="28"/>
          <w:szCs w:val="28"/>
          <w:lang w:eastAsia="uk-UA" w:bidi="pa-IN"/>
        </w:rPr>
        <w:t>управління</w:t>
      </w: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 фінанс</w:t>
      </w:r>
      <w:r w:rsidR="000F3337">
        <w:rPr>
          <w:rFonts w:ascii="Times New Roman" w:eastAsia="Times New Roman" w:hAnsi="Times New Roman" w:cs="Raavi"/>
          <w:sz w:val="28"/>
          <w:szCs w:val="28"/>
          <w:lang w:eastAsia="uk-UA" w:bidi="pa-IN"/>
        </w:rPr>
        <w:t>ово-господарського забезпечення</w:t>
      </w: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 Стрийської районної державної адміністрації підготувати довідки про зміни до кошторисів та плану асигнувань на 202</w:t>
      </w:r>
      <w:r w:rsidR="00D94AFB">
        <w:rPr>
          <w:rFonts w:ascii="Times New Roman" w:eastAsia="Times New Roman" w:hAnsi="Times New Roman" w:cs="Raavi"/>
          <w:sz w:val="28"/>
          <w:szCs w:val="28"/>
          <w:lang w:eastAsia="uk-UA" w:bidi="pa-IN"/>
        </w:rPr>
        <w:t>6</w:t>
      </w: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 рік у межах видатків, затверджених цим розпорядженням.</w:t>
      </w:r>
    </w:p>
    <w:p w14:paraId="76AF6B0C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>3. Контроль за виконанням розпорядження залишаю за собою.</w:t>
      </w:r>
    </w:p>
    <w:p w14:paraId="42AA9010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24659473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67FCC310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66D41AFF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721C8ED6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b/>
          <w:sz w:val="28"/>
          <w:szCs w:val="28"/>
          <w:lang w:eastAsia="uk-UA" w:bidi="pa-IN"/>
        </w:rPr>
      </w:pPr>
      <w:r w:rsidRPr="00B26D6D">
        <w:rPr>
          <w:rFonts w:ascii="Times New Roman" w:eastAsia="Times New Roman" w:hAnsi="Times New Roman" w:cs="Raavi"/>
          <w:b/>
          <w:sz w:val="28"/>
          <w:szCs w:val="28"/>
          <w:lang w:eastAsia="uk-UA" w:bidi="pa-IN"/>
        </w:rPr>
        <w:t>Голова                                                                              Богдан ЯНКО</w:t>
      </w:r>
    </w:p>
    <w:p w14:paraId="4CA09EA7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48F350B2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396BA950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724B2412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47B3C7B7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57019703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730B3EA1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116E9FF3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5BFAF1AF" w14:textId="77777777" w:rsidR="00B26D6D" w:rsidRDefault="00B26D6D" w:rsidP="00B26D6D">
      <w:pPr>
        <w:tabs>
          <w:tab w:val="left" w:pos="4290"/>
        </w:tabs>
        <w:spacing w:after="0" w:line="240" w:lineRule="atLeast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lastRenderedPageBreak/>
        <w:t xml:space="preserve">              </w:t>
      </w:r>
    </w:p>
    <w:p w14:paraId="4516C08F" w14:textId="77777777" w:rsidR="00E66568" w:rsidRPr="00B26D6D" w:rsidRDefault="00E66568" w:rsidP="00B26D6D">
      <w:pPr>
        <w:tabs>
          <w:tab w:val="left" w:pos="4290"/>
        </w:tabs>
        <w:spacing w:after="0" w:line="240" w:lineRule="atLeast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14E5FCB4" w14:textId="77777777" w:rsidR="00B26D6D" w:rsidRPr="00B26D6D" w:rsidRDefault="00B26D6D" w:rsidP="00B26D6D">
      <w:pPr>
        <w:tabs>
          <w:tab w:val="left" w:pos="4290"/>
        </w:tabs>
        <w:spacing w:after="0" w:line="240" w:lineRule="atLeast"/>
        <w:ind w:left="5387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561C3532" w14:textId="77777777" w:rsidR="00B26D6D" w:rsidRPr="00B26D6D" w:rsidRDefault="00B26D6D" w:rsidP="00B26D6D">
      <w:pPr>
        <w:tabs>
          <w:tab w:val="left" w:pos="4290"/>
        </w:tabs>
        <w:spacing w:after="0" w:line="240" w:lineRule="atLeast"/>
        <w:ind w:left="5387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133194A9" w14:textId="77777777" w:rsidR="00B26D6D" w:rsidRPr="00B26D6D" w:rsidRDefault="00B26D6D" w:rsidP="00B26D6D">
      <w:pPr>
        <w:tabs>
          <w:tab w:val="left" w:pos="4290"/>
        </w:tabs>
        <w:spacing w:after="0" w:line="240" w:lineRule="atLeast"/>
        <w:ind w:left="5387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7020D489" w14:textId="77777777" w:rsidR="00B26D6D" w:rsidRPr="00B26D6D" w:rsidRDefault="00B26D6D" w:rsidP="00B26D6D">
      <w:pPr>
        <w:tabs>
          <w:tab w:val="left" w:pos="4290"/>
        </w:tabs>
        <w:spacing w:after="0" w:line="240" w:lineRule="atLeast"/>
        <w:ind w:left="5387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>Додаток</w:t>
      </w:r>
    </w:p>
    <w:p w14:paraId="36866E00" w14:textId="77777777" w:rsidR="00B26D6D" w:rsidRPr="00B26D6D" w:rsidRDefault="00B26D6D" w:rsidP="00B26D6D">
      <w:pPr>
        <w:tabs>
          <w:tab w:val="left" w:pos="4290"/>
        </w:tabs>
        <w:spacing w:after="0" w:line="240" w:lineRule="atLeast"/>
        <w:ind w:left="5387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до розпорядження </w:t>
      </w:r>
    </w:p>
    <w:p w14:paraId="5E36D4EF" w14:textId="77777777" w:rsidR="00B26D6D" w:rsidRPr="00B26D6D" w:rsidRDefault="00B26D6D" w:rsidP="00B26D6D">
      <w:pPr>
        <w:tabs>
          <w:tab w:val="left" w:pos="4290"/>
        </w:tabs>
        <w:spacing w:after="0" w:line="240" w:lineRule="atLeast"/>
        <w:ind w:left="5387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районної державної адміністрації </w:t>
      </w:r>
    </w:p>
    <w:p w14:paraId="7893B3FB" w14:textId="77777777" w:rsidR="00B26D6D" w:rsidRPr="00B26D6D" w:rsidRDefault="00B26D6D" w:rsidP="00B26D6D">
      <w:pPr>
        <w:spacing w:after="0" w:line="240" w:lineRule="atLeast"/>
        <w:ind w:left="5387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>від ______________ 202</w:t>
      </w:r>
      <w:r w:rsidR="00D94AFB">
        <w:rPr>
          <w:rFonts w:ascii="Times New Roman" w:eastAsia="Times New Roman" w:hAnsi="Times New Roman" w:cs="Raavi"/>
          <w:sz w:val="28"/>
          <w:szCs w:val="28"/>
          <w:lang w:eastAsia="uk-UA" w:bidi="pa-IN"/>
        </w:rPr>
        <w:t>6</w:t>
      </w: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 xml:space="preserve"> №_____</w:t>
      </w:r>
    </w:p>
    <w:p w14:paraId="556C983F" w14:textId="77777777" w:rsidR="00B26D6D" w:rsidRPr="00B26D6D" w:rsidRDefault="00B26D6D" w:rsidP="00B26D6D">
      <w:pPr>
        <w:spacing w:after="0" w:line="240" w:lineRule="atLeast"/>
        <w:ind w:firstLine="567"/>
        <w:jc w:val="right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421990AA" w14:textId="77777777" w:rsidR="00B26D6D" w:rsidRPr="00B26D6D" w:rsidRDefault="00B26D6D" w:rsidP="00B26D6D">
      <w:pPr>
        <w:spacing w:after="0" w:line="240" w:lineRule="atLeast"/>
        <w:ind w:firstLine="567"/>
        <w:jc w:val="right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69CF932F" w14:textId="77777777" w:rsidR="00B26D6D" w:rsidRPr="00B26D6D" w:rsidRDefault="00B26D6D" w:rsidP="00B26D6D">
      <w:pPr>
        <w:spacing w:after="0" w:line="240" w:lineRule="atLeast"/>
        <w:ind w:firstLine="567"/>
        <w:jc w:val="right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5B4E7293" w14:textId="77777777" w:rsidR="00B26D6D" w:rsidRPr="00B26D6D" w:rsidRDefault="00B26D6D" w:rsidP="00B26D6D">
      <w:pPr>
        <w:spacing w:after="0" w:line="240" w:lineRule="atLeast"/>
        <w:ind w:firstLine="567"/>
        <w:jc w:val="right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6B8E5EF2" w14:textId="77777777" w:rsidR="00B26D6D" w:rsidRPr="00B26D6D" w:rsidRDefault="00B26D6D" w:rsidP="00B26D6D">
      <w:pPr>
        <w:spacing w:after="0" w:line="240" w:lineRule="atLeast"/>
        <w:ind w:firstLine="567"/>
        <w:jc w:val="right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4FDD592F" w14:textId="77777777" w:rsidR="00B26D6D" w:rsidRPr="00B26D6D" w:rsidRDefault="00B26D6D" w:rsidP="00B26D6D">
      <w:pPr>
        <w:spacing w:after="0" w:line="240" w:lineRule="atLeast"/>
        <w:ind w:firstLine="567"/>
        <w:jc w:val="center"/>
        <w:rPr>
          <w:rFonts w:ascii="Times New Roman" w:eastAsia="Times New Roman" w:hAnsi="Times New Roman" w:cs="Raavi"/>
          <w:b/>
          <w:sz w:val="28"/>
          <w:szCs w:val="28"/>
          <w:lang w:eastAsia="uk-UA" w:bidi="pa-IN"/>
        </w:rPr>
      </w:pPr>
      <w:r w:rsidRPr="00B26D6D">
        <w:rPr>
          <w:rFonts w:ascii="Times New Roman" w:eastAsia="Times New Roman" w:hAnsi="Times New Roman" w:cs="Raavi"/>
          <w:b/>
          <w:sz w:val="28"/>
          <w:szCs w:val="28"/>
          <w:lang w:eastAsia="uk-UA" w:bidi="pa-IN"/>
        </w:rPr>
        <w:t>Розподіл коштів на утримання апарату та структурних підрозділів Стрийської районної державної адміністрації за КПКВК 7831010 «Здійснення виконавчої влади у Львівській області» на 202</w:t>
      </w:r>
      <w:r w:rsidR="00D94AFB">
        <w:rPr>
          <w:rFonts w:ascii="Times New Roman" w:eastAsia="Times New Roman" w:hAnsi="Times New Roman" w:cs="Raavi"/>
          <w:b/>
          <w:sz w:val="28"/>
          <w:szCs w:val="28"/>
          <w:lang w:eastAsia="uk-UA" w:bidi="pa-IN"/>
        </w:rPr>
        <w:t>6</w:t>
      </w:r>
      <w:r w:rsidRPr="00B26D6D">
        <w:rPr>
          <w:rFonts w:ascii="Times New Roman" w:eastAsia="Times New Roman" w:hAnsi="Times New Roman" w:cs="Raavi"/>
          <w:b/>
          <w:sz w:val="28"/>
          <w:szCs w:val="28"/>
          <w:lang w:eastAsia="uk-UA" w:bidi="pa-IN"/>
        </w:rPr>
        <w:t xml:space="preserve"> рік</w:t>
      </w:r>
    </w:p>
    <w:p w14:paraId="79B32FDF" w14:textId="77777777" w:rsidR="00B26D6D" w:rsidRPr="00B26D6D" w:rsidRDefault="00B26D6D" w:rsidP="00B26D6D">
      <w:pPr>
        <w:spacing w:after="0" w:line="240" w:lineRule="atLeast"/>
        <w:ind w:firstLine="567"/>
        <w:jc w:val="right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6A406902" w14:textId="77777777" w:rsidR="00B26D6D" w:rsidRPr="00B26D6D" w:rsidRDefault="00B26D6D" w:rsidP="00B26D6D">
      <w:pPr>
        <w:spacing w:after="0" w:line="240" w:lineRule="atLeast"/>
        <w:ind w:firstLine="567"/>
        <w:jc w:val="right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44095A40" w14:textId="77777777" w:rsidR="00B26D6D" w:rsidRPr="00B26D6D" w:rsidRDefault="00B26D6D" w:rsidP="00B26D6D">
      <w:pPr>
        <w:spacing w:after="0" w:line="240" w:lineRule="atLeast"/>
        <w:ind w:firstLine="567"/>
        <w:jc w:val="right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  <w:r w:rsidRPr="00B26D6D">
        <w:rPr>
          <w:rFonts w:ascii="Times New Roman" w:eastAsia="Times New Roman" w:hAnsi="Times New Roman" w:cs="Raavi"/>
          <w:sz w:val="28"/>
          <w:szCs w:val="28"/>
          <w:lang w:eastAsia="uk-UA" w:bidi="pa-IN"/>
        </w:rPr>
        <w:t>(грн.)___</w:t>
      </w:r>
    </w:p>
    <w:tbl>
      <w:tblPr>
        <w:tblStyle w:val="a3"/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49"/>
        <w:gridCol w:w="1814"/>
        <w:gridCol w:w="1872"/>
        <w:gridCol w:w="1559"/>
      </w:tblGrid>
      <w:tr w:rsidR="00D94AFB" w:rsidRPr="00B26D6D" w14:paraId="494E9FE8" w14:textId="77777777" w:rsidTr="001A5DA5">
        <w:trPr>
          <w:trHeight w:val="107"/>
        </w:trPr>
        <w:tc>
          <w:tcPr>
            <w:tcW w:w="4649" w:type="dxa"/>
            <w:vMerge w:val="restart"/>
          </w:tcPr>
          <w:p w14:paraId="35D83200" w14:textId="77777777" w:rsidR="00D94AFB" w:rsidRPr="00B26D6D" w:rsidRDefault="00D94AFB" w:rsidP="00B26D6D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B26D6D">
              <w:rPr>
                <w:b/>
                <w:sz w:val="24"/>
                <w:szCs w:val="24"/>
                <w:lang w:eastAsia="ru-RU"/>
              </w:rPr>
              <w:t>Назва</w:t>
            </w:r>
          </w:p>
          <w:p w14:paraId="4203014B" w14:textId="77777777" w:rsidR="00D94AFB" w:rsidRPr="00B26D6D" w:rsidRDefault="00D94AFB" w:rsidP="00B26D6D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B26D6D">
              <w:rPr>
                <w:b/>
                <w:sz w:val="24"/>
                <w:szCs w:val="24"/>
                <w:lang w:eastAsia="ru-RU"/>
              </w:rPr>
              <w:t>структурного підрозділу</w:t>
            </w:r>
          </w:p>
        </w:tc>
        <w:tc>
          <w:tcPr>
            <w:tcW w:w="3686" w:type="dxa"/>
            <w:gridSpan w:val="2"/>
          </w:tcPr>
          <w:p w14:paraId="0855652E" w14:textId="77777777" w:rsidR="00D94AFB" w:rsidRPr="00B26D6D" w:rsidRDefault="00D94AFB" w:rsidP="00B26D6D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B26D6D">
              <w:rPr>
                <w:b/>
                <w:sz w:val="24"/>
                <w:szCs w:val="24"/>
                <w:lang w:eastAsia="ru-RU"/>
              </w:rPr>
              <w:t>Спеціальний фонд</w:t>
            </w:r>
          </w:p>
        </w:tc>
        <w:tc>
          <w:tcPr>
            <w:tcW w:w="1559" w:type="dxa"/>
            <w:vMerge w:val="restart"/>
          </w:tcPr>
          <w:p w14:paraId="4F173B66" w14:textId="77777777" w:rsidR="00D94AFB" w:rsidRPr="00B26D6D" w:rsidRDefault="00D94AFB" w:rsidP="00B26D6D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B26D6D">
              <w:rPr>
                <w:b/>
                <w:sz w:val="24"/>
                <w:szCs w:val="24"/>
                <w:lang w:eastAsia="ru-RU"/>
              </w:rPr>
              <w:t>Усього</w:t>
            </w:r>
          </w:p>
        </w:tc>
      </w:tr>
      <w:tr w:rsidR="001A5DA5" w:rsidRPr="00B26D6D" w14:paraId="1F961184" w14:textId="77777777" w:rsidTr="001A5DA5">
        <w:trPr>
          <w:trHeight w:val="107"/>
        </w:trPr>
        <w:tc>
          <w:tcPr>
            <w:tcW w:w="4649" w:type="dxa"/>
            <w:vMerge/>
          </w:tcPr>
          <w:p w14:paraId="685957AD" w14:textId="77777777" w:rsidR="001A5DA5" w:rsidRPr="00B26D6D" w:rsidRDefault="001A5DA5" w:rsidP="00B26D6D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14:paraId="4685843B" w14:textId="77777777" w:rsidR="001A5DA5" w:rsidRPr="00B26D6D" w:rsidRDefault="001A5DA5" w:rsidP="00B26D6D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B26D6D">
              <w:rPr>
                <w:b/>
                <w:sz w:val="24"/>
                <w:szCs w:val="24"/>
                <w:lang w:eastAsia="ru-RU"/>
              </w:rPr>
              <w:t>2210</w:t>
            </w:r>
          </w:p>
        </w:tc>
        <w:tc>
          <w:tcPr>
            <w:tcW w:w="1872" w:type="dxa"/>
          </w:tcPr>
          <w:p w14:paraId="0B2E92FE" w14:textId="77777777" w:rsidR="001A5DA5" w:rsidRPr="00B26D6D" w:rsidRDefault="001A5DA5" w:rsidP="00B26D6D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B26D6D">
              <w:rPr>
                <w:b/>
                <w:sz w:val="24"/>
                <w:szCs w:val="24"/>
                <w:lang w:eastAsia="ru-RU"/>
              </w:rPr>
              <w:t>2240</w:t>
            </w:r>
          </w:p>
        </w:tc>
        <w:tc>
          <w:tcPr>
            <w:tcW w:w="1559" w:type="dxa"/>
            <w:vMerge/>
          </w:tcPr>
          <w:p w14:paraId="14C9DFA9" w14:textId="77777777" w:rsidR="001A5DA5" w:rsidRPr="00B26D6D" w:rsidRDefault="001A5DA5" w:rsidP="00B26D6D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1A5DA5" w:rsidRPr="00B26D6D" w14:paraId="77D384E8" w14:textId="77777777" w:rsidTr="001A5DA5">
        <w:trPr>
          <w:trHeight w:val="303"/>
        </w:trPr>
        <w:tc>
          <w:tcPr>
            <w:tcW w:w="4649" w:type="dxa"/>
          </w:tcPr>
          <w:p w14:paraId="5B2AB47E" w14:textId="77777777" w:rsidR="001A5DA5" w:rsidRPr="00B26D6D" w:rsidRDefault="001A5DA5" w:rsidP="00B26D6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B26D6D">
              <w:rPr>
                <w:sz w:val="24"/>
                <w:szCs w:val="24"/>
                <w:lang w:eastAsia="ru-RU"/>
              </w:rPr>
              <w:t>Стрийської РДА</w:t>
            </w:r>
          </w:p>
        </w:tc>
        <w:tc>
          <w:tcPr>
            <w:tcW w:w="1814" w:type="dxa"/>
          </w:tcPr>
          <w:p w14:paraId="105B20D1" w14:textId="77777777" w:rsidR="001A5DA5" w:rsidRPr="00B26D6D" w:rsidRDefault="001A5DA5" w:rsidP="00B26D6D">
            <w:pPr>
              <w:spacing w:line="276" w:lineRule="auto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-9340</w:t>
            </w:r>
          </w:p>
        </w:tc>
        <w:tc>
          <w:tcPr>
            <w:tcW w:w="1872" w:type="dxa"/>
          </w:tcPr>
          <w:p w14:paraId="130699A4" w14:textId="77777777" w:rsidR="001A5DA5" w:rsidRPr="00B26D6D" w:rsidRDefault="001A5DA5" w:rsidP="00BF245A">
            <w:pPr>
              <w:spacing w:line="276" w:lineRule="auto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-7533,00</w:t>
            </w:r>
          </w:p>
        </w:tc>
        <w:tc>
          <w:tcPr>
            <w:tcW w:w="1559" w:type="dxa"/>
          </w:tcPr>
          <w:p w14:paraId="7F40E664" w14:textId="77777777" w:rsidR="001A5DA5" w:rsidRPr="00B26D6D" w:rsidRDefault="001A5DA5" w:rsidP="00BF245A">
            <w:pPr>
              <w:spacing w:line="276" w:lineRule="auto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-16873,00</w:t>
            </w:r>
          </w:p>
        </w:tc>
      </w:tr>
      <w:tr w:rsidR="001A5DA5" w:rsidRPr="00B26D6D" w14:paraId="23B5CB22" w14:textId="77777777" w:rsidTr="001A5DA5">
        <w:trPr>
          <w:trHeight w:val="303"/>
        </w:trPr>
        <w:tc>
          <w:tcPr>
            <w:tcW w:w="4649" w:type="dxa"/>
          </w:tcPr>
          <w:p w14:paraId="089EBEC8" w14:textId="77777777" w:rsidR="001A5DA5" w:rsidRPr="00B26D6D" w:rsidRDefault="001A5DA5" w:rsidP="00B26D6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Фінансове управління Стрийської РДА</w:t>
            </w:r>
          </w:p>
        </w:tc>
        <w:tc>
          <w:tcPr>
            <w:tcW w:w="1814" w:type="dxa"/>
          </w:tcPr>
          <w:p w14:paraId="4D09B3EE" w14:textId="77777777" w:rsidR="001A5DA5" w:rsidRDefault="001A5DA5" w:rsidP="00B26D6D">
            <w:pPr>
              <w:spacing w:line="276" w:lineRule="auto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+9340</w:t>
            </w:r>
          </w:p>
        </w:tc>
        <w:tc>
          <w:tcPr>
            <w:tcW w:w="1872" w:type="dxa"/>
          </w:tcPr>
          <w:p w14:paraId="084890EC" w14:textId="77777777" w:rsidR="001A5DA5" w:rsidRDefault="001A5DA5" w:rsidP="00BF245A">
            <w:pPr>
              <w:spacing w:line="276" w:lineRule="auto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+7533,00</w:t>
            </w:r>
          </w:p>
        </w:tc>
        <w:tc>
          <w:tcPr>
            <w:tcW w:w="1559" w:type="dxa"/>
          </w:tcPr>
          <w:p w14:paraId="62EC70F1" w14:textId="77777777" w:rsidR="001A5DA5" w:rsidRDefault="001A5DA5" w:rsidP="00BF245A">
            <w:pPr>
              <w:spacing w:line="276" w:lineRule="auto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+16873,00</w:t>
            </w:r>
          </w:p>
        </w:tc>
      </w:tr>
      <w:tr w:rsidR="001A5DA5" w:rsidRPr="00B26D6D" w14:paraId="63F806F4" w14:textId="77777777" w:rsidTr="001A5DA5">
        <w:trPr>
          <w:trHeight w:val="75"/>
        </w:trPr>
        <w:tc>
          <w:tcPr>
            <w:tcW w:w="4649" w:type="dxa"/>
          </w:tcPr>
          <w:p w14:paraId="103E9B51" w14:textId="77777777" w:rsidR="001A5DA5" w:rsidRPr="00B26D6D" w:rsidRDefault="001A5DA5" w:rsidP="00E66568">
            <w:pPr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B26D6D">
              <w:rPr>
                <w:b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1814" w:type="dxa"/>
          </w:tcPr>
          <w:p w14:paraId="4CD91C3C" w14:textId="77777777" w:rsidR="001A5DA5" w:rsidRPr="00B26D6D" w:rsidRDefault="001A5DA5" w:rsidP="00205DD0">
            <w:pPr>
              <w:spacing w:line="276" w:lineRule="auto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72" w:type="dxa"/>
          </w:tcPr>
          <w:p w14:paraId="401D1146" w14:textId="77777777" w:rsidR="001A5DA5" w:rsidRPr="00B26D6D" w:rsidRDefault="001A5DA5" w:rsidP="00205DD0">
            <w:pPr>
              <w:spacing w:line="276" w:lineRule="auto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</w:tcPr>
          <w:p w14:paraId="362C7E5A" w14:textId="77777777" w:rsidR="001A5DA5" w:rsidRPr="00B26D6D" w:rsidRDefault="001A5DA5" w:rsidP="00E66568">
            <w:pPr>
              <w:spacing w:line="276" w:lineRule="auto"/>
              <w:jc w:val="right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0,00</w:t>
            </w:r>
          </w:p>
        </w:tc>
      </w:tr>
    </w:tbl>
    <w:p w14:paraId="3D2FAAB0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b/>
          <w:sz w:val="28"/>
          <w:szCs w:val="28"/>
          <w:lang w:eastAsia="uk-UA" w:bidi="pa-IN"/>
        </w:rPr>
      </w:pPr>
    </w:p>
    <w:p w14:paraId="68B3F8ED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5B6197E1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4A0C6F46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5A15B6C8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0E11F525" w14:textId="77777777" w:rsidR="00B26D6D" w:rsidRPr="00B26D6D" w:rsidRDefault="00214BDA" w:rsidP="00B26D6D">
      <w:pPr>
        <w:spacing w:after="0" w:line="240" w:lineRule="atLeast"/>
        <w:jc w:val="both"/>
        <w:rPr>
          <w:rFonts w:ascii="Times New Roman" w:eastAsia="Times New Roman" w:hAnsi="Times New Roman" w:cs="Raavi"/>
          <w:b/>
          <w:sz w:val="28"/>
          <w:szCs w:val="28"/>
          <w:lang w:eastAsia="uk-UA" w:bidi="pa-IN"/>
        </w:rPr>
      </w:pPr>
      <w:r>
        <w:rPr>
          <w:rFonts w:ascii="Times New Roman" w:eastAsia="Times New Roman" w:hAnsi="Times New Roman" w:cs="Raavi"/>
          <w:b/>
          <w:sz w:val="28"/>
          <w:szCs w:val="28"/>
          <w:lang w:eastAsia="uk-UA" w:bidi="pa-IN"/>
        </w:rPr>
        <w:t>К</w:t>
      </w:r>
      <w:r w:rsidR="00B26D6D" w:rsidRPr="00B26D6D">
        <w:rPr>
          <w:rFonts w:ascii="Times New Roman" w:eastAsia="Times New Roman" w:hAnsi="Times New Roman" w:cs="Raavi"/>
          <w:b/>
          <w:sz w:val="28"/>
          <w:szCs w:val="28"/>
          <w:lang w:eastAsia="uk-UA" w:bidi="pa-IN"/>
        </w:rPr>
        <w:t xml:space="preserve">ерівник апарату                                        </w:t>
      </w:r>
      <w:r>
        <w:rPr>
          <w:rFonts w:ascii="Times New Roman" w:eastAsia="Times New Roman" w:hAnsi="Times New Roman" w:cs="Raavi"/>
          <w:b/>
          <w:sz w:val="28"/>
          <w:szCs w:val="28"/>
          <w:lang w:eastAsia="uk-UA" w:bidi="pa-IN"/>
        </w:rPr>
        <w:t xml:space="preserve">               </w:t>
      </w:r>
      <w:r w:rsidR="00B26D6D" w:rsidRPr="00B26D6D">
        <w:rPr>
          <w:rFonts w:ascii="Times New Roman" w:eastAsia="Times New Roman" w:hAnsi="Times New Roman" w:cs="Raavi"/>
          <w:b/>
          <w:sz w:val="28"/>
          <w:szCs w:val="28"/>
          <w:lang w:eastAsia="uk-UA" w:bidi="pa-IN"/>
        </w:rPr>
        <w:t xml:space="preserve">   </w:t>
      </w:r>
      <w:r w:rsidR="00E66568">
        <w:rPr>
          <w:rFonts w:ascii="Times New Roman" w:eastAsia="Times New Roman" w:hAnsi="Times New Roman" w:cs="Raavi"/>
          <w:b/>
          <w:sz w:val="28"/>
          <w:szCs w:val="28"/>
          <w:lang w:eastAsia="uk-UA" w:bidi="pa-IN"/>
        </w:rPr>
        <w:t>Зоряна КАРПА</w:t>
      </w:r>
    </w:p>
    <w:p w14:paraId="61F641CA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3F46C8CF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199292A8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2710E843" w14:textId="77777777" w:rsidR="00B26D6D" w:rsidRPr="00B26D6D" w:rsidRDefault="00B26D6D" w:rsidP="00B26D6D">
      <w:pPr>
        <w:spacing w:after="0" w:line="240" w:lineRule="atLeast"/>
        <w:ind w:firstLine="567"/>
        <w:jc w:val="both"/>
        <w:rPr>
          <w:rFonts w:ascii="Times New Roman" w:eastAsia="Times New Roman" w:hAnsi="Times New Roman" w:cs="Raavi"/>
          <w:sz w:val="28"/>
          <w:szCs w:val="28"/>
          <w:lang w:eastAsia="uk-UA" w:bidi="pa-IN"/>
        </w:rPr>
      </w:pPr>
    </w:p>
    <w:p w14:paraId="4EAB12C7" w14:textId="77777777" w:rsidR="00B26D6D" w:rsidRPr="00B26D6D" w:rsidRDefault="00B26D6D" w:rsidP="00B26D6D">
      <w:pPr>
        <w:spacing w:after="0" w:line="240" w:lineRule="atLeast"/>
        <w:ind w:firstLine="709"/>
        <w:jc w:val="both"/>
        <w:rPr>
          <w:rFonts w:ascii="Times New Roman" w:eastAsia="Times New Roman" w:hAnsi="Times New Roman" w:cs="Raavi"/>
          <w:color w:val="FF0000"/>
          <w:sz w:val="28"/>
          <w:szCs w:val="28"/>
          <w:lang w:eastAsia="uk-UA" w:bidi="pa-IN"/>
        </w:rPr>
      </w:pPr>
    </w:p>
    <w:p w14:paraId="13FC3E3A" w14:textId="77777777" w:rsidR="00B26D6D" w:rsidRPr="00B26D6D" w:rsidRDefault="00B26D6D" w:rsidP="00B26D6D">
      <w:pPr>
        <w:spacing w:after="0" w:line="240" w:lineRule="atLeast"/>
        <w:ind w:firstLine="709"/>
        <w:jc w:val="both"/>
        <w:rPr>
          <w:rFonts w:ascii="Times New Roman" w:eastAsia="Times New Roman" w:hAnsi="Times New Roman" w:cs="Raavi"/>
          <w:sz w:val="20"/>
          <w:szCs w:val="26"/>
          <w:lang w:eastAsia="uk-UA" w:bidi="pa-IN"/>
        </w:rPr>
      </w:pPr>
    </w:p>
    <w:p w14:paraId="4EEBFA0E" w14:textId="77777777" w:rsidR="00B26D6D" w:rsidRPr="00B26D6D" w:rsidRDefault="00B26D6D" w:rsidP="00B26D6D">
      <w:pPr>
        <w:tabs>
          <w:tab w:val="left" w:pos="709"/>
        </w:tabs>
        <w:spacing w:before="60" w:after="60" w:line="240" w:lineRule="auto"/>
        <w:jc w:val="both"/>
        <w:rPr>
          <w:rFonts w:ascii="Times New Roman" w:eastAsia="Times New Roman" w:hAnsi="Times New Roman" w:cs="Raavi"/>
          <w:sz w:val="24"/>
          <w:szCs w:val="26"/>
          <w:lang w:eastAsia="uk-UA" w:bidi="pa-IN"/>
        </w:rPr>
      </w:pPr>
    </w:p>
    <w:p w14:paraId="4DE4D3C3" w14:textId="77777777" w:rsidR="00B26D6D" w:rsidRPr="00B26D6D" w:rsidRDefault="00B26D6D" w:rsidP="00B26D6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E9CB029" w14:textId="77777777" w:rsidR="00B26D6D" w:rsidRPr="00B26D6D" w:rsidRDefault="00B26D6D" w:rsidP="00B26D6D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1F0A4F" w14:textId="77777777" w:rsidR="002B5CD1" w:rsidRPr="00B26D6D" w:rsidRDefault="00B26D6D" w:rsidP="00B26D6D">
      <w:pPr>
        <w:tabs>
          <w:tab w:val="left" w:pos="314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2B5CD1" w:rsidRPr="00B26D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00500000000000000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5CD1"/>
    <w:rsid w:val="000F3337"/>
    <w:rsid w:val="001A5DA5"/>
    <w:rsid w:val="00214BDA"/>
    <w:rsid w:val="00215A34"/>
    <w:rsid w:val="00273A5C"/>
    <w:rsid w:val="002B5CD1"/>
    <w:rsid w:val="003F5FFE"/>
    <w:rsid w:val="00824950"/>
    <w:rsid w:val="009706C8"/>
    <w:rsid w:val="00A22C79"/>
    <w:rsid w:val="00B26D6D"/>
    <w:rsid w:val="00BF245A"/>
    <w:rsid w:val="00D94AFB"/>
    <w:rsid w:val="00E66568"/>
    <w:rsid w:val="00E67F24"/>
    <w:rsid w:val="00F7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871FA"/>
  <w15:docId w15:val="{5B6F1443-AD84-4A75-8A1B-3F572B17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6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94A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1365</Words>
  <Characters>779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Ігор</dc:creator>
  <cp:keywords/>
  <dc:description/>
  <cp:lastModifiedBy>nazar.rda03@gmail.com</cp:lastModifiedBy>
  <cp:revision>17</cp:revision>
  <cp:lastPrinted>2026-05-04T07:51:00Z</cp:lastPrinted>
  <dcterms:created xsi:type="dcterms:W3CDTF">2025-04-14T10:12:00Z</dcterms:created>
  <dcterms:modified xsi:type="dcterms:W3CDTF">2026-06-01T09:24:00Z</dcterms:modified>
</cp:coreProperties>
</file>