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C7F1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9C4264" w:rsidRDefault="00EC7F11" w:rsidP="00EC7F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9C4264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9C4264" w:rsidRDefault="00EC7F11" w:rsidP="00EC7F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9C4264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FE64AA" w:rsidRDefault="00EC7F11" w:rsidP="00EC7F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</w:rPr>
      </w:pPr>
      <w:r w:rsidRPr="00EC7F11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</w:rPr>
        <w:t>РОЗПОРЯДЖЕННЯ</w:t>
      </w:r>
    </w:p>
    <w:p w:rsidR="00EC7F11" w:rsidRPr="00FE64AA" w:rsidRDefault="00EC7F11" w:rsidP="00EC7F11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</w:rPr>
      </w:pPr>
    </w:p>
    <w:p w:rsidR="00EC7F11" w:rsidRPr="00EC7F11" w:rsidRDefault="00CB02F5" w:rsidP="008018BA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</w:rPr>
      </w:pPr>
      <w:r w:rsidRPr="00CB02F5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15 травня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 w:rsidR="00DE25D9">
        <w:rPr>
          <w:rFonts w:ascii="Times New Roman" w:eastAsia="Calibri" w:hAnsi="Times New Roman" w:cs="Times New Roman"/>
          <w:color w:val="1D68FF"/>
          <w:sz w:val="28"/>
          <w:szCs w:val="28"/>
        </w:rPr>
        <w:t>2025</w:t>
      </w:r>
      <w:r w:rsidR="008018BA">
        <w:rPr>
          <w:rFonts w:ascii="Times New Roman" w:eastAsia="Calibri" w:hAnsi="Times New Roman" w:cs="Times New Roman"/>
          <w:color w:val="1D68FF"/>
          <w:sz w:val="28"/>
          <w:szCs w:val="28"/>
        </w:rPr>
        <w:tab/>
        <w:t xml:space="preserve">               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 </w:t>
      </w:r>
      <w:r w:rsidR="008018BA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</w:t>
      </w:r>
      <w:r w:rsidR="00EC7F11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>Стрий                          № ____</w:t>
      </w:r>
      <w:r w:rsidRPr="00CB02F5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47</w:t>
      </w:r>
      <w:r w:rsidR="00EC7F11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>______</w:t>
      </w:r>
    </w:p>
    <w:p w:rsidR="009C4264" w:rsidRDefault="009C4264" w:rsidP="00581009">
      <w:pPr>
        <w:spacing w:after="0" w:line="276" w:lineRule="auto"/>
      </w:pPr>
    </w:p>
    <w:p w:rsidR="009C4264" w:rsidRPr="00EC7F11" w:rsidRDefault="009C4264" w:rsidP="00581009">
      <w:pPr>
        <w:spacing w:after="0" w:line="276" w:lineRule="auto"/>
      </w:pPr>
    </w:p>
    <w:tbl>
      <w:tblPr>
        <w:tblW w:w="0" w:type="auto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</w:tblGrid>
      <w:tr w:rsidR="009C4264" w:rsidRPr="009C4264" w:rsidTr="00135A6B">
        <w:trPr>
          <w:trHeight w:val="593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:rsidR="009C4264" w:rsidRPr="009C4264" w:rsidRDefault="009C4264" w:rsidP="009C4264">
            <w:pPr>
              <w:spacing w:after="0" w:line="240" w:lineRule="auto"/>
              <w:ind w:left="141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</w:pPr>
            <w:r w:rsidRPr="009C426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Про проведення службового</w:t>
            </w:r>
          </w:p>
          <w:p w:rsidR="009C4264" w:rsidRPr="009C4264" w:rsidRDefault="009C4264" w:rsidP="009C4264">
            <w:pPr>
              <w:spacing w:after="0" w:line="240" w:lineRule="auto"/>
              <w:ind w:left="14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9C426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розслідування</w:t>
            </w:r>
          </w:p>
        </w:tc>
        <w:bookmarkStart w:id="0" w:name="_GoBack"/>
        <w:bookmarkEnd w:id="0"/>
      </w:tr>
    </w:tbl>
    <w:p w:rsidR="009C4264" w:rsidRPr="009C4264" w:rsidRDefault="009C4264" w:rsidP="009C426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135A6B" w:rsidRPr="009C4264" w:rsidRDefault="009C4264" w:rsidP="00135A6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 xml:space="preserve">Відповідно до статей  6, 41 Закону України  «Про місцеві державні адміністрації», </w:t>
      </w:r>
      <w:r w:rsidR="005B7E2C">
        <w:rPr>
          <w:rFonts w:ascii="Times New Roman" w:hAnsi="Times New Roman" w:cs="Times New Roman"/>
          <w:sz w:val="28"/>
          <w:szCs w:val="28"/>
        </w:rPr>
        <w:t>Закону України «Про державну службу»,</w:t>
      </w:r>
      <w:r w:rsidRPr="009C4264">
        <w:rPr>
          <w:rFonts w:ascii="Times New Roman" w:hAnsi="Times New Roman" w:cs="Times New Roman"/>
          <w:sz w:val="28"/>
          <w:szCs w:val="28"/>
        </w:rPr>
        <w:t xml:space="preserve"> статті </w:t>
      </w:r>
      <w:r w:rsidRPr="009C426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9C4264">
        <w:rPr>
          <w:rFonts w:ascii="Times New Roman" w:hAnsi="Times New Roman" w:cs="Times New Roman"/>
          <w:bCs/>
          <w:sz w:val="28"/>
          <w:szCs w:val="28"/>
        </w:rPr>
        <w:t>65</w:t>
      </w:r>
      <w:r w:rsidRPr="009C4264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-1 </w:t>
      </w:r>
      <w:r w:rsidRPr="009C4264">
        <w:rPr>
          <w:rFonts w:ascii="Times New Roman" w:hAnsi="Times New Roman" w:cs="Times New Roman"/>
          <w:bCs/>
          <w:sz w:val="28"/>
          <w:szCs w:val="28"/>
        </w:rPr>
        <w:t>Закону України «Про запобігання корупції», постанови Кабінету Міністрів України № 950 від 13 червня 2000 року «Про затвердження Порядку проведення службового розслідування», враховуючи подання</w:t>
      </w:r>
      <w:r w:rsidR="004954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5A6B">
        <w:rPr>
          <w:rFonts w:ascii="Times New Roman" w:hAnsi="Times New Roman" w:cs="Times New Roman"/>
          <w:bCs/>
          <w:sz w:val="28"/>
          <w:szCs w:val="28"/>
        </w:rPr>
        <w:t xml:space="preserve">начальника </w:t>
      </w:r>
      <w:r w:rsidR="00495411" w:rsidRPr="00495411">
        <w:rPr>
          <w:rFonts w:ascii="Times New Roman" w:hAnsi="Times New Roman" w:cs="Times New Roman"/>
          <w:sz w:val="28"/>
          <w:szCs w:val="28"/>
        </w:rPr>
        <w:t>Управління стратегічних розслідувань у Львівській області Департаменту стратегічних розслідувань Національної поліції України</w:t>
      </w:r>
      <w:r w:rsidRPr="009C42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5A6B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proofErr w:type="spellStart"/>
      <w:r w:rsidR="00135A6B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="00135A6B">
        <w:rPr>
          <w:rFonts w:ascii="Times New Roman" w:hAnsi="Times New Roman" w:cs="Times New Roman"/>
          <w:bCs/>
          <w:sz w:val="28"/>
          <w:szCs w:val="28"/>
        </w:rPr>
        <w:t>.</w:t>
      </w:r>
      <w:r w:rsidR="00495411">
        <w:rPr>
          <w:rFonts w:ascii="Times New Roman" w:hAnsi="Times New Roman" w:cs="Times New Roman"/>
          <w:bCs/>
          <w:sz w:val="28"/>
          <w:szCs w:val="28"/>
        </w:rPr>
        <w:t xml:space="preserve"> №67-2964/0/1-25 </w:t>
      </w:r>
      <w:r w:rsidR="00135A6B">
        <w:rPr>
          <w:rFonts w:ascii="Times New Roman" w:hAnsi="Times New Roman" w:cs="Times New Roman"/>
          <w:bCs/>
          <w:sz w:val="28"/>
          <w:szCs w:val="28"/>
        </w:rPr>
        <w:t>від 09.05.2025 року</w:t>
      </w:r>
    </w:p>
    <w:p w:rsidR="009C4264" w:rsidRPr="009C4264" w:rsidRDefault="009C4264" w:rsidP="009C4264">
      <w:pPr>
        <w:pStyle w:val="ab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C426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Ю:</w:t>
      </w:r>
    </w:p>
    <w:p w:rsidR="009C4264" w:rsidRPr="009C4264" w:rsidRDefault="009C4264" w:rsidP="009C42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>1.</w:t>
      </w:r>
      <w:r w:rsidR="00495411">
        <w:rPr>
          <w:rFonts w:ascii="Times New Roman" w:hAnsi="Times New Roman" w:cs="Times New Roman"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sz w:val="28"/>
          <w:szCs w:val="28"/>
        </w:rPr>
        <w:t xml:space="preserve"> Провести службове розслідування з метою виявлення причин та умов, що спричинили порушення вимог статті 45 Закону України «Про запобігання корупції» </w:t>
      </w:r>
      <w:r>
        <w:rPr>
          <w:rFonts w:ascii="Times New Roman" w:hAnsi="Times New Roman" w:cs="Times New Roman"/>
          <w:sz w:val="28"/>
          <w:szCs w:val="28"/>
        </w:rPr>
        <w:t xml:space="preserve">головним спеціалістом відділу екології та земельних </w:t>
      </w:r>
      <w:r w:rsidR="00A72EED">
        <w:rPr>
          <w:rFonts w:ascii="Times New Roman" w:hAnsi="Times New Roman" w:cs="Times New Roman"/>
          <w:sz w:val="28"/>
          <w:szCs w:val="28"/>
        </w:rPr>
        <w:t xml:space="preserve">відносин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районної</w:t>
      </w:r>
      <w:r w:rsidR="00DE764A">
        <w:rPr>
          <w:rFonts w:ascii="Times New Roman" w:hAnsi="Times New Roman" w:cs="Times New Roman"/>
          <w:sz w:val="28"/>
          <w:szCs w:val="28"/>
        </w:rPr>
        <w:t xml:space="preserve"> державної</w:t>
      </w:r>
      <w:r>
        <w:rPr>
          <w:rFonts w:ascii="Times New Roman" w:hAnsi="Times New Roman" w:cs="Times New Roman"/>
          <w:sz w:val="28"/>
          <w:szCs w:val="28"/>
        </w:rPr>
        <w:t xml:space="preserve"> адміністрації Львівської області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Катериною Юріївною</w:t>
      </w:r>
      <w:r w:rsidRPr="009C4264">
        <w:rPr>
          <w:rFonts w:ascii="Times New Roman" w:hAnsi="Times New Roman" w:cs="Times New Roman"/>
          <w:sz w:val="28"/>
          <w:szCs w:val="28"/>
        </w:rPr>
        <w:t>, у зв’язку із вчиненням нею адміністративного правопорушення передбаченого частиною 1 статті 172</w:t>
      </w:r>
      <w:r w:rsidRPr="009C4264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9C4264">
        <w:rPr>
          <w:rFonts w:ascii="Times New Roman" w:hAnsi="Times New Roman" w:cs="Times New Roman"/>
          <w:sz w:val="28"/>
          <w:szCs w:val="28"/>
        </w:rPr>
        <w:t xml:space="preserve"> Кодексу України про адміністративні правопорушення.</w:t>
      </w:r>
    </w:p>
    <w:p w:rsidR="009C4264" w:rsidRPr="009C4264" w:rsidRDefault="009C4264" w:rsidP="009C42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>2. Утворити комісію з проведення службового розслідування (далі – Комісія)  та затвердити її склад згідно з додатком.</w:t>
      </w:r>
    </w:p>
    <w:p w:rsidR="009C4264" w:rsidRPr="009C4264" w:rsidRDefault="009C4264" w:rsidP="009C42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 xml:space="preserve">3. Комісії за результатами проведеного розслідування скласти акт та подати його на розгляд відповідно до чинного законодавства.  </w:t>
      </w:r>
    </w:p>
    <w:p w:rsidR="009C4264" w:rsidRPr="009C4264" w:rsidRDefault="009C4264" w:rsidP="009C42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>4.  Визначити строк проведен</w:t>
      </w:r>
      <w:r>
        <w:rPr>
          <w:rFonts w:ascii="Times New Roman" w:hAnsi="Times New Roman" w:cs="Times New Roman"/>
          <w:sz w:val="28"/>
          <w:szCs w:val="28"/>
        </w:rPr>
        <w:t>ня службового</w:t>
      </w:r>
      <w:r w:rsidR="00DE764A">
        <w:rPr>
          <w:rFonts w:ascii="Times New Roman" w:hAnsi="Times New Roman" w:cs="Times New Roman"/>
          <w:sz w:val="28"/>
          <w:szCs w:val="28"/>
        </w:rPr>
        <w:t xml:space="preserve"> розслідування з 15</w:t>
      </w:r>
      <w:r w:rsidR="00495411">
        <w:rPr>
          <w:rFonts w:ascii="Times New Roman" w:hAnsi="Times New Roman" w:cs="Times New Roman"/>
          <w:sz w:val="28"/>
          <w:szCs w:val="28"/>
        </w:rPr>
        <w:t>.05.2025 по 15</w:t>
      </w:r>
      <w:r w:rsidRPr="009C42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06.2025</w:t>
      </w:r>
      <w:r w:rsidRPr="009C4264">
        <w:rPr>
          <w:rFonts w:ascii="Times New Roman" w:hAnsi="Times New Roman" w:cs="Times New Roman"/>
          <w:sz w:val="28"/>
          <w:szCs w:val="28"/>
        </w:rPr>
        <w:t xml:space="preserve"> включно.</w:t>
      </w:r>
    </w:p>
    <w:p w:rsidR="002400AF" w:rsidRPr="009A2AE6" w:rsidRDefault="009C4264" w:rsidP="002400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>5. Контроль за викон</w:t>
      </w:r>
      <w:r>
        <w:rPr>
          <w:rFonts w:ascii="Times New Roman" w:hAnsi="Times New Roman" w:cs="Times New Roman"/>
          <w:sz w:val="28"/>
          <w:szCs w:val="28"/>
        </w:rPr>
        <w:t>анням</w:t>
      </w:r>
      <w:r w:rsidR="00DE764A">
        <w:rPr>
          <w:rFonts w:ascii="Times New Roman" w:hAnsi="Times New Roman" w:cs="Times New Roman"/>
          <w:sz w:val="28"/>
          <w:szCs w:val="28"/>
        </w:rPr>
        <w:t xml:space="preserve"> розпорядження </w:t>
      </w:r>
      <w:r w:rsidR="002400AF"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5B7E2C" w:rsidRDefault="005A64F3" w:rsidP="00A67B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Голова                                                                                             Богдан ЯНК</w:t>
      </w:r>
      <w:r w:rsidR="008403C6">
        <w:rPr>
          <w:rFonts w:ascii="Times New Roman" w:hAnsi="Times New Roman" w:cs="Times New Roman"/>
          <w:b/>
          <w:sz w:val="28"/>
          <w:szCs w:val="28"/>
        </w:rPr>
        <w:t>О</w:t>
      </w:r>
    </w:p>
    <w:p w:rsidR="004A2942" w:rsidRPr="00154C36" w:rsidRDefault="005B7E2C" w:rsidP="00154C36">
      <w:pPr>
        <w:spacing w:after="0"/>
        <w:ind w:left="495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sectPr w:rsidR="004A2942" w:rsidRPr="00154C36" w:rsidSect="0048511F">
      <w:headerReference w:type="default" r:id="rId10"/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567" w:rsidRDefault="00AA1567">
      <w:pPr>
        <w:spacing w:after="0" w:line="240" w:lineRule="auto"/>
      </w:pPr>
      <w:r>
        <w:separator/>
      </w:r>
    </w:p>
  </w:endnote>
  <w:endnote w:type="continuationSeparator" w:id="0">
    <w:p w:rsidR="00AA1567" w:rsidRDefault="00AA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567" w:rsidRDefault="00AA1567">
      <w:pPr>
        <w:spacing w:after="0" w:line="240" w:lineRule="auto"/>
      </w:pPr>
      <w:r>
        <w:separator/>
      </w:r>
    </w:p>
  </w:footnote>
  <w:footnote w:type="continuationSeparator" w:id="0">
    <w:p w:rsidR="00AA1567" w:rsidRDefault="00AA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F8" w:rsidRPr="00C4285A" w:rsidRDefault="006855F8" w:rsidP="00B96B41">
    <w:pPr>
      <w:pStyle w:val="a3"/>
      <w:tabs>
        <w:tab w:val="left" w:pos="4575"/>
      </w:tabs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6E6E"/>
    <w:multiLevelType w:val="multilevel"/>
    <w:tmpl w:val="ADC86D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1274755"/>
    <w:multiLevelType w:val="multilevel"/>
    <w:tmpl w:val="78223B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83402F"/>
    <w:multiLevelType w:val="multilevel"/>
    <w:tmpl w:val="101A23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6349E7"/>
    <w:multiLevelType w:val="hybridMultilevel"/>
    <w:tmpl w:val="0EC85D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6B2283"/>
    <w:multiLevelType w:val="hybridMultilevel"/>
    <w:tmpl w:val="5EDEFCA4"/>
    <w:lvl w:ilvl="0" w:tplc="322C2C0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694521"/>
    <w:multiLevelType w:val="multilevel"/>
    <w:tmpl w:val="86ECAC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44915A0"/>
    <w:multiLevelType w:val="multilevel"/>
    <w:tmpl w:val="B0F4F3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39E36D56"/>
    <w:multiLevelType w:val="hybridMultilevel"/>
    <w:tmpl w:val="122A4FFC"/>
    <w:lvl w:ilvl="0" w:tplc="018A4F74">
      <w:start w:val="1"/>
      <w:numFmt w:val="decimal"/>
      <w:lvlText w:val="%1."/>
      <w:lvlJc w:val="left"/>
      <w:pPr>
        <w:ind w:left="1230" w:hanging="4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A5A4DEC"/>
    <w:multiLevelType w:val="hybridMultilevel"/>
    <w:tmpl w:val="1B7A9D04"/>
    <w:lvl w:ilvl="0" w:tplc="19C03D6A">
      <w:numFmt w:val="bullet"/>
      <w:lvlText w:val="–"/>
      <w:lvlJc w:val="left"/>
      <w:pPr>
        <w:ind w:left="360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16846A">
      <w:numFmt w:val="bullet"/>
      <w:lvlText w:val="•"/>
      <w:lvlJc w:val="left"/>
      <w:pPr>
        <w:ind w:left="1290" w:hanging="303"/>
      </w:pPr>
      <w:rPr>
        <w:rFonts w:hint="default"/>
        <w:lang w:val="uk-UA" w:eastAsia="en-US" w:bidi="ar-SA"/>
      </w:rPr>
    </w:lvl>
    <w:lvl w:ilvl="2" w:tplc="3FF4C190">
      <w:numFmt w:val="bullet"/>
      <w:lvlText w:val="•"/>
      <w:lvlJc w:val="left"/>
      <w:pPr>
        <w:ind w:left="2221" w:hanging="303"/>
      </w:pPr>
      <w:rPr>
        <w:rFonts w:hint="default"/>
        <w:lang w:val="uk-UA" w:eastAsia="en-US" w:bidi="ar-SA"/>
      </w:rPr>
    </w:lvl>
    <w:lvl w:ilvl="3" w:tplc="4DE2502C">
      <w:numFmt w:val="bullet"/>
      <w:lvlText w:val="•"/>
      <w:lvlJc w:val="left"/>
      <w:pPr>
        <w:ind w:left="3151" w:hanging="303"/>
      </w:pPr>
      <w:rPr>
        <w:rFonts w:hint="default"/>
        <w:lang w:val="uk-UA" w:eastAsia="en-US" w:bidi="ar-SA"/>
      </w:rPr>
    </w:lvl>
    <w:lvl w:ilvl="4" w:tplc="3A462038">
      <w:numFmt w:val="bullet"/>
      <w:lvlText w:val="•"/>
      <w:lvlJc w:val="left"/>
      <w:pPr>
        <w:ind w:left="4082" w:hanging="303"/>
      </w:pPr>
      <w:rPr>
        <w:rFonts w:hint="default"/>
        <w:lang w:val="uk-UA" w:eastAsia="en-US" w:bidi="ar-SA"/>
      </w:rPr>
    </w:lvl>
    <w:lvl w:ilvl="5" w:tplc="79F6781E">
      <w:numFmt w:val="bullet"/>
      <w:lvlText w:val="•"/>
      <w:lvlJc w:val="left"/>
      <w:pPr>
        <w:ind w:left="5013" w:hanging="303"/>
      </w:pPr>
      <w:rPr>
        <w:rFonts w:hint="default"/>
        <w:lang w:val="uk-UA" w:eastAsia="en-US" w:bidi="ar-SA"/>
      </w:rPr>
    </w:lvl>
    <w:lvl w:ilvl="6" w:tplc="74125270">
      <w:numFmt w:val="bullet"/>
      <w:lvlText w:val="•"/>
      <w:lvlJc w:val="left"/>
      <w:pPr>
        <w:ind w:left="5943" w:hanging="303"/>
      </w:pPr>
      <w:rPr>
        <w:rFonts w:hint="default"/>
        <w:lang w:val="uk-UA" w:eastAsia="en-US" w:bidi="ar-SA"/>
      </w:rPr>
    </w:lvl>
    <w:lvl w:ilvl="7" w:tplc="093ED87A">
      <w:numFmt w:val="bullet"/>
      <w:lvlText w:val="•"/>
      <w:lvlJc w:val="left"/>
      <w:pPr>
        <w:ind w:left="6874" w:hanging="303"/>
      </w:pPr>
      <w:rPr>
        <w:rFonts w:hint="default"/>
        <w:lang w:val="uk-UA" w:eastAsia="en-US" w:bidi="ar-SA"/>
      </w:rPr>
    </w:lvl>
    <w:lvl w:ilvl="8" w:tplc="416666EA">
      <w:numFmt w:val="bullet"/>
      <w:lvlText w:val="•"/>
      <w:lvlJc w:val="left"/>
      <w:pPr>
        <w:ind w:left="7805" w:hanging="303"/>
      </w:pPr>
      <w:rPr>
        <w:rFonts w:hint="default"/>
        <w:lang w:val="uk-UA" w:eastAsia="en-US" w:bidi="ar-SA"/>
      </w:rPr>
    </w:lvl>
  </w:abstractNum>
  <w:abstractNum w:abstractNumId="9">
    <w:nsid w:val="3B240D6F"/>
    <w:multiLevelType w:val="multilevel"/>
    <w:tmpl w:val="06F441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FD17A70"/>
    <w:multiLevelType w:val="hybridMultilevel"/>
    <w:tmpl w:val="CA3608EA"/>
    <w:lvl w:ilvl="0" w:tplc="33E08D28">
      <w:start w:val="1"/>
      <w:numFmt w:val="decimal"/>
      <w:lvlText w:val="%1."/>
      <w:lvlJc w:val="left"/>
      <w:pPr>
        <w:ind w:left="3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818F5A0">
      <w:numFmt w:val="bullet"/>
      <w:lvlText w:val="•"/>
      <w:lvlJc w:val="left"/>
      <w:pPr>
        <w:ind w:left="1290" w:hanging="281"/>
      </w:pPr>
      <w:rPr>
        <w:rFonts w:hint="default"/>
        <w:lang w:val="uk-UA" w:eastAsia="en-US" w:bidi="ar-SA"/>
      </w:rPr>
    </w:lvl>
    <w:lvl w:ilvl="2" w:tplc="B7C20E20">
      <w:numFmt w:val="bullet"/>
      <w:lvlText w:val="•"/>
      <w:lvlJc w:val="left"/>
      <w:pPr>
        <w:ind w:left="2221" w:hanging="281"/>
      </w:pPr>
      <w:rPr>
        <w:rFonts w:hint="default"/>
        <w:lang w:val="uk-UA" w:eastAsia="en-US" w:bidi="ar-SA"/>
      </w:rPr>
    </w:lvl>
    <w:lvl w:ilvl="3" w:tplc="381CE1CC">
      <w:numFmt w:val="bullet"/>
      <w:lvlText w:val="•"/>
      <w:lvlJc w:val="left"/>
      <w:pPr>
        <w:ind w:left="3151" w:hanging="281"/>
      </w:pPr>
      <w:rPr>
        <w:rFonts w:hint="default"/>
        <w:lang w:val="uk-UA" w:eastAsia="en-US" w:bidi="ar-SA"/>
      </w:rPr>
    </w:lvl>
    <w:lvl w:ilvl="4" w:tplc="E3CED7CE">
      <w:numFmt w:val="bullet"/>
      <w:lvlText w:val="•"/>
      <w:lvlJc w:val="left"/>
      <w:pPr>
        <w:ind w:left="4082" w:hanging="281"/>
      </w:pPr>
      <w:rPr>
        <w:rFonts w:hint="default"/>
        <w:lang w:val="uk-UA" w:eastAsia="en-US" w:bidi="ar-SA"/>
      </w:rPr>
    </w:lvl>
    <w:lvl w:ilvl="5" w:tplc="77440AC0">
      <w:numFmt w:val="bullet"/>
      <w:lvlText w:val="•"/>
      <w:lvlJc w:val="left"/>
      <w:pPr>
        <w:ind w:left="5013" w:hanging="281"/>
      </w:pPr>
      <w:rPr>
        <w:rFonts w:hint="default"/>
        <w:lang w:val="uk-UA" w:eastAsia="en-US" w:bidi="ar-SA"/>
      </w:rPr>
    </w:lvl>
    <w:lvl w:ilvl="6" w:tplc="E40C357C">
      <w:numFmt w:val="bullet"/>
      <w:lvlText w:val="•"/>
      <w:lvlJc w:val="left"/>
      <w:pPr>
        <w:ind w:left="5943" w:hanging="281"/>
      </w:pPr>
      <w:rPr>
        <w:rFonts w:hint="default"/>
        <w:lang w:val="uk-UA" w:eastAsia="en-US" w:bidi="ar-SA"/>
      </w:rPr>
    </w:lvl>
    <w:lvl w:ilvl="7" w:tplc="34FC108C">
      <w:numFmt w:val="bullet"/>
      <w:lvlText w:val="•"/>
      <w:lvlJc w:val="left"/>
      <w:pPr>
        <w:ind w:left="6874" w:hanging="281"/>
      </w:pPr>
      <w:rPr>
        <w:rFonts w:hint="default"/>
        <w:lang w:val="uk-UA" w:eastAsia="en-US" w:bidi="ar-SA"/>
      </w:rPr>
    </w:lvl>
    <w:lvl w:ilvl="8" w:tplc="22BE2564">
      <w:numFmt w:val="bullet"/>
      <w:lvlText w:val="•"/>
      <w:lvlJc w:val="left"/>
      <w:pPr>
        <w:ind w:left="7805" w:hanging="281"/>
      </w:pPr>
      <w:rPr>
        <w:rFonts w:hint="default"/>
        <w:lang w:val="uk-UA" w:eastAsia="en-US" w:bidi="ar-SA"/>
      </w:rPr>
    </w:lvl>
  </w:abstractNum>
  <w:abstractNum w:abstractNumId="11">
    <w:nsid w:val="5061615D"/>
    <w:multiLevelType w:val="hybridMultilevel"/>
    <w:tmpl w:val="122A235C"/>
    <w:lvl w:ilvl="0" w:tplc="2B50F9E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4185807"/>
    <w:multiLevelType w:val="multilevel"/>
    <w:tmpl w:val="83F821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2B169E7"/>
    <w:multiLevelType w:val="multilevel"/>
    <w:tmpl w:val="0DFA88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9123519"/>
    <w:multiLevelType w:val="hybridMultilevel"/>
    <w:tmpl w:val="6D608BBC"/>
    <w:lvl w:ilvl="0" w:tplc="46EE9D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15C0D"/>
    <w:multiLevelType w:val="multilevel"/>
    <w:tmpl w:val="41BC54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711177DE"/>
    <w:multiLevelType w:val="multilevel"/>
    <w:tmpl w:val="8B2ED1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4CA3E1E"/>
    <w:multiLevelType w:val="multilevel"/>
    <w:tmpl w:val="127685AC"/>
    <w:lvl w:ilvl="0">
      <w:start w:val="8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8">
    <w:nsid w:val="75132EFA"/>
    <w:multiLevelType w:val="hybridMultilevel"/>
    <w:tmpl w:val="CD04D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17"/>
  </w:num>
  <w:num w:numId="6">
    <w:abstractNumId w:val="3"/>
  </w:num>
  <w:num w:numId="7">
    <w:abstractNumId w:val="18"/>
  </w:num>
  <w:num w:numId="8">
    <w:abstractNumId w:val="8"/>
  </w:num>
  <w:num w:numId="9">
    <w:abstractNumId w:val="10"/>
  </w:num>
  <w:num w:numId="10">
    <w:abstractNumId w:val="11"/>
  </w:num>
  <w:num w:numId="11">
    <w:abstractNumId w:val="14"/>
  </w:num>
  <w:num w:numId="12">
    <w:abstractNumId w:val="16"/>
  </w:num>
  <w:num w:numId="13">
    <w:abstractNumId w:val="12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019"/>
    <w:rsid w:val="00002FE7"/>
    <w:rsid w:val="0000653D"/>
    <w:rsid w:val="000217D3"/>
    <w:rsid w:val="00025CB6"/>
    <w:rsid w:val="000317E9"/>
    <w:rsid w:val="0003228C"/>
    <w:rsid w:val="00043D4F"/>
    <w:rsid w:val="00054129"/>
    <w:rsid w:val="000561F1"/>
    <w:rsid w:val="000579C0"/>
    <w:rsid w:val="00087442"/>
    <w:rsid w:val="000A0A26"/>
    <w:rsid w:val="000B1E3A"/>
    <w:rsid w:val="000B39A7"/>
    <w:rsid w:val="000C1BA7"/>
    <w:rsid w:val="000C4252"/>
    <w:rsid w:val="000C5506"/>
    <w:rsid w:val="000D00BC"/>
    <w:rsid w:val="000D4DF3"/>
    <w:rsid w:val="000E544F"/>
    <w:rsid w:val="000F2392"/>
    <w:rsid w:val="000F3001"/>
    <w:rsid w:val="00105E49"/>
    <w:rsid w:val="001068AA"/>
    <w:rsid w:val="00116533"/>
    <w:rsid w:val="001256EB"/>
    <w:rsid w:val="00127646"/>
    <w:rsid w:val="0013023E"/>
    <w:rsid w:val="00135A6B"/>
    <w:rsid w:val="001525DC"/>
    <w:rsid w:val="00154C36"/>
    <w:rsid w:val="00160336"/>
    <w:rsid w:val="001651CB"/>
    <w:rsid w:val="001737BC"/>
    <w:rsid w:val="0019303D"/>
    <w:rsid w:val="001A119C"/>
    <w:rsid w:val="001A2C0D"/>
    <w:rsid w:val="001A4BFB"/>
    <w:rsid w:val="001E1AFD"/>
    <w:rsid w:val="001F17A5"/>
    <w:rsid w:val="002020A5"/>
    <w:rsid w:val="002353CE"/>
    <w:rsid w:val="002400AF"/>
    <w:rsid w:val="00243025"/>
    <w:rsid w:val="0024467D"/>
    <w:rsid w:val="002570AD"/>
    <w:rsid w:val="00262DF5"/>
    <w:rsid w:val="00281F46"/>
    <w:rsid w:val="0029523A"/>
    <w:rsid w:val="002978AB"/>
    <w:rsid w:val="002A4CBE"/>
    <w:rsid w:val="002C5644"/>
    <w:rsid w:val="002D4463"/>
    <w:rsid w:val="002E276F"/>
    <w:rsid w:val="002E3B60"/>
    <w:rsid w:val="002E70DC"/>
    <w:rsid w:val="002F1131"/>
    <w:rsid w:val="002F22F3"/>
    <w:rsid w:val="00304FFE"/>
    <w:rsid w:val="003159DF"/>
    <w:rsid w:val="0032293D"/>
    <w:rsid w:val="00333230"/>
    <w:rsid w:val="00345F31"/>
    <w:rsid w:val="00354950"/>
    <w:rsid w:val="003666F2"/>
    <w:rsid w:val="00392765"/>
    <w:rsid w:val="003B567A"/>
    <w:rsid w:val="003C2CB0"/>
    <w:rsid w:val="003D3925"/>
    <w:rsid w:val="003D4D3B"/>
    <w:rsid w:val="003F1A74"/>
    <w:rsid w:val="003F44D9"/>
    <w:rsid w:val="00405E6E"/>
    <w:rsid w:val="0041150D"/>
    <w:rsid w:val="0043479C"/>
    <w:rsid w:val="00435BC5"/>
    <w:rsid w:val="00444245"/>
    <w:rsid w:val="00444968"/>
    <w:rsid w:val="0045397F"/>
    <w:rsid w:val="0046113E"/>
    <w:rsid w:val="00461E4E"/>
    <w:rsid w:val="004647C2"/>
    <w:rsid w:val="0047506E"/>
    <w:rsid w:val="0047565D"/>
    <w:rsid w:val="0048053F"/>
    <w:rsid w:val="0048511F"/>
    <w:rsid w:val="004901E9"/>
    <w:rsid w:val="00495411"/>
    <w:rsid w:val="004A2942"/>
    <w:rsid w:val="004B3361"/>
    <w:rsid w:val="004C02DE"/>
    <w:rsid w:val="004D0189"/>
    <w:rsid w:val="004E0554"/>
    <w:rsid w:val="004E3EEA"/>
    <w:rsid w:val="004F2E76"/>
    <w:rsid w:val="004F74F0"/>
    <w:rsid w:val="0052021F"/>
    <w:rsid w:val="00525ABE"/>
    <w:rsid w:val="0053160E"/>
    <w:rsid w:val="00533A28"/>
    <w:rsid w:val="00547CE0"/>
    <w:rsid w:val="00547E1D"/>
    <w:rsid w:val="00556A6A"/>
    <w:rsid w:val="00570C12"/>
    <w:rsid w:val="00581009"/>
    <w:rsid w:val="00592225"/>
    <w:rsid w:val="0059235C"/>
    <w:rsid w:val="00597EAA"/>
    <w:rsid w:val="005A5F1A"/>
    <w:rsid w:val="005A64F3"/>
    <w:rsid w:val="005B7B1E"/>
    <w:rsid w:val="005B7E2C"/>
    <w:rsid w:val="005C475F"/>
    <w:rsid w:val="005C61D5"/>
    <w:rsid w:val="005D08AA"/>
    <w:rsid w:val="005D529A"/>
    <w:rsid w:val="005D5F05"/>
    <w:rsid w:val="005E0C12"/>
    <w:rsid w:val="005F1C4C"/>
    <w:rsid w:val="006326C8"/>
    <w:rsid w:val="00655BF0"/>
    <w:rsid w:val="00677709"/>
    <w:rsid w:val="006826B4"/>
    <w:rsid w:val="00684792"/>
    <w:rsid w:val="006855F8"/>
    <w:rsid w:val="006A2424"/>
    <w:rsid w:val="006B4CB8"/>
    <w:rsid w:val="006C4A2D"/>
    <w:rsid w:val="006C6DDF"/>
    <w:rsid w:val="006D639D"/>
    <w:rsid w:val="006E6B0D"/>
    <w:rsid w:val="006F3E7D"/>
    <w:rsid w:val="0070457C"/>
    <w:rsid w:val="007072F9"/>
    <w:rsid w:val="00707CA0"/>
    <w:rsid w:val="00707D75"/>
    <w:rsid w:val="00711396"/>
    <w:rsid w:val="0072250D"/>
    <w:rsid w:val="00727354"/>
    <w:rsid w:val="0073105B"/>
    <w:rsid w:val="00732F9C"/>
    <w:rsid w:val="00733D78"/>
    <w:rsid w:val="00743C8F"/>
    <w:rsid w:val="0075250B"/>
    <w:rsid w:val="007660D0"/>
    <w:rsid w:val="007912B5"/>
    <w:rsid w:val="00792898"/>
    <w:rsid w:val="00796711"/>
    <w:rsid w:val="007969F6"/>
    <w:rsid w:val="007975BD"/>
    <w:rsid w:val="007A69CD"/>
    <w:rsid w:val="007C4D3B"/>
    <w:rsid w:val="007D76CB"/>
    <w:rsid w:val="008018BA"/>
    <w:rsid w:val="008048EE"/>
    <w:rsid w:val="00835BA8"/>
    <w:rsid w:val="008403C6"/>
    <w:rsid w:val="00847328"/>
    <w:rsid w:val="008526F7"/>
    <w:rsid w:val="00853601"/>
    <w:rsid w:val="0085671A"/>
    <w:rsid w:val="00860EFD"/>
    <w:rsid w:val="00864B2D"/>
    <w:rsid w:val="00876724"/>
    <w:rsid w:val="00886873"/>
    <w:rsid w:val="00891478"/>
    <w:rsid w:val="008B0D57"/>
    <w:rsid w:val="008B66E0"/>
    <w:rsid w:val="008F498D"/>
    <w:rsid w:val="008F4F41"/>
    <w:rsid w:val="008F5C9D"/>
    <w:rsid w:val="00900C56"/>
    <w:rsid w:val="009130CD"/>
    <w:rsid w:val="00914E12"/>
    <w:rsid w:val="009158FE"/>
    <w:rsid w:val="00923668"/>
    <w:rsid w:val="00934537"/>
    <w:rsid w:val="009407B4"/>
    <w:rsid w:val="00942B15"/>
    <w:rsid w:val="00944BE5"/>
    <w:rsid w:val="00955908"/>
    <w:rsid w:val="00972D1A"/>
    <w:rsid w:val="009846DB"/>
    <w:rsid w:val="009A0C22"/>
    <w:rsid w:val="009A2AE6"/>
    <w:rsid w:val="009B6014"/>
    <w:rsid w:val="009C4264"/>
    <w:rsid w:val="009E3740"/>
    <w:rsid w:val="009F11FC"/>
    <w:rsid w:val="009F1816"/>
    <w:rsid w:val="009F2135"/>
    <w:rsid w:val="009F668D"/>
    <w:rsid w:val="00A00256"/>
    <w:rsid w:val="00A127FF"/>
    <w:rsid w:val="00A235F4"/>
    <w:rsid w:val="00A24B8D"/>
    <w:rsid w:val="00A3480E"/>
    <w:rsid w:val="00A413C6"/>
    <w:rsid w:val="00A436BF"/>
    <w:rsid w:val="00A65732"/>
    <w:rsid w:val="00A67B84"/>
    <w:rsid w:val="00A71C9F"/>
    <w:rsid w:val="00A72EED"/>
    <w:rsid w:val="00A81354"/>
    <w:rsid w:val="00A92FBB"/>
    <w:rsid w:val="00A9534C"/>
    <w:rsid w:val="00A95D2C"/>
    <w:rsid w:val="00A97618"/>
    <w:rsid w:val="00AA1567"/>
    <w:rsid w:val="00AB633D"/>
    <w:rsid w:val="00AD3139"/>
    <w:rsid w:val="00AD3659"/>
    <w:rsid w:val="00AD506E"/>
    <w:rsid w:val="00AE7081"/>
    <w:rsid w:val="00AF0DC5"/>
    <w:rsid w:val="00AF1CF4"/>
    <w:rsid w:val="00B00E1E"/>
    <w:rsid w:val="00B13695"/>
    <w:rsid w:val="00B16DB0"/>
    <w:rsid w:val="00B33CA6"/>
    <w:rsid w:val="00B33F7A"/>
    <w:rsid w:val="00B507B5"/>
    <w:rsid w:val="00B51E1A"/>
    <w:rsid w:val="00B51FBD"/>
    <w:rsid w:val="00B74AEC"/>
    <w:rsid w:val="00B83C91"/>
    <w:rsid w:val="00B857D0"/>
    <w:rsid w:val="00B96B41"/>
    <w:rsid w:val="00B9788D"/>
    <w:rsid w:val="00BA45D3"/>
    <w:rsid w:val="00BC0F8A"/>
    <w:rsid w:val="00BC3283"/>
    <w:rsid w:val="00BC5E7C"/>
    <w:rsid w:val="00BC6EE3"/>
    <w:rsid w:val="00C07764"/>
    <w:rsid w:val="00C13B55"/>
    <w:rsid w:val="00C221BA"/>
    <w:rsid w:val="00C33F06"/>
    <w:rsid w:val="00C34636"/>
    <w:rsid w:val="00C35D78"/>
    <w:rsid w:val="00C37D8C"/>
    <w:rsid w:val="00C4285A"/>
    <w:rsid w:val="00C42BBE"/>
    <w:rsid w:val="00C460D9"/>
    <w:rsid w:val="00C55D3F"/>
    <w:rsid w:val="00C57273"/>
    <w:rsid w:val="00C6050F"/>
    <w:rsid w:val="00C7321C"/>
    <w:rsid w:val="00C9549E"/>
    <w:rsid w:val="00CB02F5"/>
    <w:rsid w:val="00CB5BBE"/>
    <w:rsid w:val="00CC2A37"/>
    <w:rsid w:val="00CF01EC"/>
    <w:rsid w:val="00CF3704"/>
    <w:rsid w:val="00D01635"/>
    <w:rsid w:val="00D066DC"/>
    <w:rsid w:val="00D215FD"/>
    <w:rsid w:val="00D22599"/>
    <w:rsid w:val="00D33D40"/>
    <w:rsid w:val="00D35AA9"/>
    <w:rsid w:val="00D35BA0"/>
    <w:rsid w:val="00D4565A"/>
    <w:rsid w:val="00D5576A"/>
    <w:rsid w:val="00D61AC1"/>
    <w:rsid w:val="00D71F8F"/>
    <w:rsid w:val="00D83FFC"/>
    <w:rsid w:val="00D87CD8"/>
    <w:rsid w:val="00DA543B"/>
    <w:rsid w:val="00DB6E21"/>
    <w:rsid w:val="00DC15AE"/>
    <w:rsid w:val="00DC1C20"/>
    <w:rsid w:val="00DD090C"/>
    <w:rsid w:val="00DD22C6"/>
    <w:rsid w:val="00DE01B3"/>
    <w:rsid w:val="00DE15E2"/>
    <w:rsid w:val="00DE25D9"/>
    <w:rsid w:val="00DE288D"/>
    <w:rsid w:val="00DE418B"/>
    <w:rsid w:val="00DE480A"/>
    <w:rsid w:val="00DE764A"/>
    <w:rsid w:val="00E007FC"/>
    <w:rsid w:val="00E0209C"/>
    <w:rsid w:val="00E126F8"/>
    <w:rsid w:val="00E1277E"/>
    <w:rsid w:val="00E36A35"/>
    <w:rsid w:val="00E606E9"/>
    <w:rsid w:val="00E843F2"/>
    <w:rsid w:val="00E9159D"/>
    <w:rsid w:val="00EA1E5C"/>
    <w:rsid w:val="00EA43F8"/>
    <w:rsid w:val="00EA7C2E"/>
    <w:rsid w:val="00EC7F11"/>
    <w:rsid w:val="00ED3608"/>
    <w:rsid w:val="00EE218C"/>
    <w:rsid w:val="00EE281B"/>
    <w:rsid w:val="00EF6019"/>
    <w:rsid w:val="00EF6EF6"/>
    <w:rsid w:val="00EF7A56"/>
    <w:rsid w:val="00F04DC7"/>
    <w:rsid w:val="00F20A0C"/>
    <w:rsid w:val="00F360B1"/>
    <w:rsid w:val="00F502A8"/>
    <w:rsid w:val="00F52B0E"/>
    <w:rsid w:val="00F57515"/>
    <w:rsid w:val="00F60A55"/>
    <w:rsid w:val="00F669A8"/>
    <w:rsid w:val="00F725BE"/>
    <w:rsid w:val="00F7547D"/>
    <w:rsid w:val="00F82896"/>
    <w:rsid w:val="00FD485C"/>
    <w:rsid w:val="00FE1AAB"/>
    <w:rsid w:val="00FE64AA"/>
    <w:rsid w:val="00FF0580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524AB-20E7-4A59-8B50-957791DB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Обліковий запис Microsoft</dc:creator>
  <cp:lastModifiedBy>Лілія Федишин</cp:lastModifiedBy>
  <cp:revision>18</cp:revision>
  <cp:lastPrinted>2025-05-14T07:46:00Z</cp:lastPrinted>
  <dcterms:created xsi:type="dcterms:W3CDTF">2025-05-12T12:04:00Z</dcterms:created>
  <dcterms:modified xsi:type="dcterms:W3CDTF">2025-05-15T12:55:00Z</dcterms:modified>
</cp:coreProperties>
</file>