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1BC" w:rsidRDefault="003D21BC" w:rsidP="00130D39">
      <w:pPr>
        <w:spacing w:after="0" w:line="240" w:lineRule="auto"/>
        <w:rPr>
          <w:rFonts w:ascii="Times New Roman" w:eastAsia="Times New Roman" w:hAnsi="Times New Roman" w:cs="Times New Roman"/>
          <w:sz w:val="24"/>
          <w:szCs w:val="24"/>
          <w:lang w:eastAsia="uk-UA"/>
        </w:rPr>
      </w:pPr>
      <w:r>
        <w:rPr>
          <w:rStyle w:val="a6"/>
          <w:rFonts w:ascii="Arial" w:hAnsi="Arial" w:cs="Arial"/>
          <w:color w:val="222222"/>
          <w:sz w:val="30"/>
          <w:szCs w:val="30"/>
          <w:shd w:val="clear" w:color="auto" w:fill="FFFFFF"/>
        </w:rPr>
        <w:t>Біологічний захист</w:t>
      </w:r>
    </w:p>
    <w:p w:rsidR="00130D39" w:rsidRPr="00130D39" w:rsidRDefault="00130D39" w:rsidP="00130D39">
      <w:pPr>
        <w:spacing w:after="0"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sz w:val="24"/>
          <w:szCs w:val="24"/>
          <w:lang w:eastAsia="uk-UA"/>
        </w:rPr>
        <w:br/>
      </w:r>
      <w:r>
        <w:rPr>
          <w:rFonts w:ascii="Times New Roman" w:eastAsia="Times New Roman" w:hAnsi="Times New Roman" w:cs="Times New Roman"/>
          <w:noProof/>
          <w:sz w:val="24"/>
          <w:szCs w:val="24"/>
          <w:lang w:eastAsia="uk-UA"/>
        </w:rPr>
        <w:drawing>
          <wp:inline distT="0" distB="0" distL="0" distR="0">
            <wp:extent cx="5838825" cy="3057525"/>
            <wp:effectExtent l="19050" t="0" r="9525" b="0"/>
            <wp:docPr id="1" name="Рисунок 1" descr="https://lviv-rda.gov.ua/wp-content/uploads/2026/03/1646161768_613x321_3_0_nw.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viv-rda.gov.ua/wp-content/uploads/2026/03/1646161768_613x321_3_0_nw.jpeg"/>
                    <pic:cNvPicPr>
                      <a:picLocks noChangeAspect="1" noChangeArrowheads="1"/>
                    </pic:cNvPicPr>
                  </pic:nvPicPr>
                  <pic:blipFill>
                    <a:blip r:embed="rId5" cstate="print"/>
                    <a:srcRect/>
                    <a:stretch>
                      <a:fillRect/>
                    </a:stretch>
                  </pic:blipFill>
                  <pic:spPr bwMode="auto">
                    <a:xfrm>
                      <a:off x="0" y="0"/>
                      <a:ext cx="5838825" cy="3057525"/>
                    </a:xfrm>
                    <a:prstGeom prst="rect">
                      <a:avLst/>
                    </a:prstGeom>
                    <a:noFill/>
                    <a:ln w="9525">
                      <a:noFill/>
                      <a:miter lim="800000"/>
                      <a:headEnd/>
                      <a:tailEnd/>
                    </a:ln>
                  </pic:spPr>
                </pic:pic>
              </a:graphicData>
            </a:graphic>
          </wp:inline>
        </w:drawing>
      </w:r>
    </w:p>
    <w:p w:rsidR="00130D39" w:rsidRDefault="00130D39" w:rsidP="00130D39">
      <w:pPr>
        <w:spacing w:after="300" w:line="240" w:lineRule="auto"/>
        <w:rPr>
          <w:rFonts w:ascii="Times New Roman" w:eastAsia="Times New Roman" w:hAnsi="Times New Roman" w:cs="Times New Roman"/>
          <w:sz w:val="24"/>
          <w:szCs w:val="24"/>
          <w:lang w:eastAsia="uk-UA"/>
        </w:rPr>
      </w:pPr>
    </w:p>
    <w:p w:rsidR="00130D39" w:rsidRPr="00130D39" w:rsidRDefault="00130D39" w:rsidP="00130D39">
      <w:pPr>
        <w:spacing w:after="300" w:line="240" w:lineRule="auto"/>
        <w:rPr>
          <w:rFonts w:ascii="Times New Roman" w:eastAsia="Times New Roman" w:hAnsi="Times New Roman" w:cs="Times New Roman"/>
          <w:b/>
          <w:sz w:val="24"/>
          <w:szCs w:val="24"/>
          <w:lang w:eastAsia="uk-UA"/>
        </w:rPr>
      </w:pPr>
      <w:r w:rsidRPr="00130D39">
        <w:rPr>
          <w:rFonts w:ascii="Times New Roman" w:eastAsia="Times New Roman" w:hAnsi="Times New Roman" w:cs="Times New Roman"/>
          <w:b/>
          <w:sz w:val="24"/>
          <w:szCs w:val="24"/>
          <w:lang w:eastAsia="uk-UA"/>
        </w:rPr>
        <w:t>Біологічний захист населення, тварин і рослин включає:</w:t>
      </w:r>
    </w:p>
    <w:p w:rsidR="00130D39" w:rsidRPr="00130D39" w:rsidRDefault="00130D39" w:rsidP="00130D39">
      <w:pPr>
        <w:spacing w:after="300"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sz w:val="24"/>
          <w:szCs w:val="24"/>
          <w:lang w:eastAsia="uk-UA"/>
        </w:rPr>
        <w:t>1) своєчасне виявлення чинників та осередку біологічного зараження, його локалізацію і ліквідацію;</w:t>
      </w:r>
    </w:p>
    <w:p w:rsidR="00130D39" w:rsidRPr="00130D39" w:rsidRDefault="00130D39" w:rsidP="00130D39">
      <w:pPr>
        <w:spacing w:after="300"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sz w:val="24"/>
          <w:szCs w:val="24"/>
          <w:lang w:eastAsia="uk-UA"/>
        </w:rPr>
        <w:t xml:space="preserve">2) прогнозування масштабів і наслідків біологічного зараження, розроблення та запровадження своєчасних протиепідемічних, профілактичних, протиепізоотичних, </w:t>
      </w:r>
      <w:proofErr w:type="spellStart"/>
      <w:r w:rsidRPr="00130D39">
        <w:rPr>
          <w:rFonts w:ascii="Times New Roman" w:eastAsia="Times New Roman" w:hAnsi="Times New Roman" w:cs="Times New Roman"/>
          <w:sz w:val="24"/>
          <w:szCs w:val="24"/>
          <w:lang w:eastAsia="uk-UA"/>
        </w:rPr>
        <w:t>протиепіфітотичних</w:t>
      </w:r>
      <w:proofErr w:type="spellEnd"/>
      <w:r w:rsidRPr="00130D39">
        <w:rPr>
          <w:rFonts w:ascii="Times New Roman" w:eastAsia="Times New Roman" w:hAnsi="Times New Roman" w:cs="Times New Roman"/>
          <w:sz w:val="24"/>
          <w:szCs w:val="24"/>
          <w:lang w:eastAsia="uk-UA"/>
        </w:rPr>
        <w:t xml:space="preserve"> і лікувальних заходів;</w:t>
      </w:r>
    </w:p>
    <w:p w:rsidR="00130D39" w:rsidRPr="00130D39" w:rsidRDefault="00130D39" w:rsidP="00130D39">
      <w:pPr>
        <w:spacing w:after="300"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sz w:val="24"/>
          <w:szCs w:val="24"/>
          <w:lang w:eastAsia="uk-UA"/>
        </w:rPr>
        <w:t>3) проведення екстреної неспецифічної та специфічної профілактики біологічного зараження населення;</w:t>
      </w:r>
    </w:p>
    <w:p w:rsidR="00130D39" w:rsidRPr="00130D39" w:rsidRDefault="00130D39" w:rsidP="00130D39">
      <w:pPr>
        <w:spacing w:after="300"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sz w:val="24"/>
          <w:szCs w:val="24"/>
          <w:lang w:eastAsia="uk-UA"/>
        </w:rPr>
        <w:t>4) своєчасне застосування засобів індивідуального та колективного захисту;</w:t>
      </w:r>
    </w:p>
    <w:p w:rsidR="00130D39" w:rsidRPr="00130D39" w:rsidRDefault="00130D39" w:rsidP="00130D39">
      <w:pPr>
        <w:spacing w:after="300"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sz w:val="24"/>
          <w:szCs w:val="24"/>
          <w:lang w:eastAsia="uk-UA"/>
        </w:rPr>
        <w:t>5) запровадження обмежувальних протиепідемічних заходів, обсервації та карантину;</w:t>
      </w:r>
    </w:p>
    <w:p w:rsidR="00130D39" w:rsidRPr="00130D39" w:rsidRDefault="00130D39" w:rsidP="00130D39">
      <w:pPr>
        <w:spacing w:after="300"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sz w:val="24"/>
          <w:szCs w:val="24"/>
          <w:lang w:eastAsia="uk-UA"/>
        </w:rPr>
        <w:t>6) здійснення дезінфекційних заходів в осередку зараження, знезараження суб’єктів господарювання, тварин та санітарної обробки населення;</w:t>
      </w:r>
    </w:p>
    <w:p w:rsidR="00130D39" w:rsidRPr="00130D39" w:rsidRDefault="00130D39" w:rsidP="00130D39">
      <w:pPr>
        <w:spacing w:after="300"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sz w:val="24"/>
          <w:szCs w:val="24"/>
          <w:lang w:eastAsia="uk-UA"/>
        </w:rPr>
        <w:t>7) надання екстреної медичної допомоги ураженим біологічними патогенними агентами;</w:t>
      </w:r>
    </w:p>
    <w:p w:rsidR="00130D39" w:rsidRPr="00130D39" w:rsidRDefault="00130D39" w:rsidP="00130D39">
      <w:pPr>
        <w:spacing w:after="300"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sz w:val="24"/>
          <w:szCs w:val="24"/>
          <w:lang w:eastAsia="uk-UA"/>
        </w:rPr>
        <w:t>8) інші заходи біологічного захисту залежно від ситуації, що склалася.</w:t>
      </w:r>
    </w:p>
    <w:p w:rsidR="00130D39" w:rsidRPr="00130D39" w:rsidRDefault="00130D39" w:rsidP="00130D39">
      <w:pPr>
        <w:spacing w:after="300"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sz w:val="24"/>
          <w:szCs w:val="24"/>
          <w:lang w:eastAsia="uk-UA"/>
        </w:rPr>
        <w:t xml:space="preserve">Біологічний захист населення, тварин і рослин додатково включає встановлення протиепідемічного, протиепізоотичного та </w:t>
      </w:r>
      <w:proofErr w:type="spellStart"/>
      <w:r w:rsidRPr="00130D39">
        <w:rPr>
          <w:rFonts w:ascii="Times New Roman" w:eastAsia="Times New Roman" w:hAnsi="Times New Roman" w:cs="Times New Roman"/>
          <w:sz w:val="24"/>
          <w:szCs w:val="24"/>
          <w:lang w:eastAsia="uk-UA"/>
        </w:rPr>
        <w:t>протиепіфітотичного</w:t>
      </w:r>
      <w:proofErr w:type="spellEnd"/>
      <w:r w:rsidRPr="00130D39">
        <w:rPr>
          <w:rFonts w:ascii="Times New Roman" w:eastAsia="Times New Roman" w:hAnsi="Times New Roman" w:cs="Times New Roman"/>
          <w:sz w:val="24"/>
          <w:szCs w:val="24"/>
          <w:lang w:eastAsia="uk-UA"/>
        </w:rPr>
        <w:t xml:space="preserve"> режимів та їх дотримання суб’єктами господарювання, закладами охорони здоров’я та населенням.</w:t>
      </w:r>
    </w:p>
    <w:p w:rsidR="00130D39" w:rsidRPr="00130D39" w:rsidRDefault="00130D39" w:rsidP="00130D39">
      <w:pPr>
        <w:spacing w:after="300" w:line="240" w:lineRule="auto"/>
        <w:rPr>
          <w:rFonts w:ascii="Times New Roman" w:eastAsia="Times New Roman" w:hAnsi="Times New Roman" w:cs="Times New Roman"/>
          <w:b/>
          <w:sz w:val="24"/>
          <w:szCs w:val="24"/>
          <w:lang w:eastAsia="uk-UA"/>
        </w:rPr>
      </w:pPr>
      <w:r w:rsidRPr="00130D39">
        <w:rPr>
          <w:rFonts w:ascii="Times New Roman" w:eastAsia="Times New Roman" w:hAnsi="Times New Roman" w:cs="Times New Roman"/>
          <w:b/>
          <w:sz w:val="24"/>
          <w:szCs w:val="24"/>
          <w:lang w:eastAsia="uk-UA"/>
        </w:rPr>
        <w:t>Повноваження Ради міністрів Автономної Республіки Крим, місцевих органів виконавчої влади у сфері захисту населення від інфекційних хвороб.</w:t>
      </w:r>
    </w:p>
    <w:p w:rsidR="00130D39" w:rsidRPr="00130D39" w:rsidRDefault="00130D39" w:rsidP="00130D39">
      <w:pPr>
        <w:spacing w:after="300"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sz w:val="24"/>
          <w:szCs w:val="24"/>
          <w:lang w:eastAsia="uk-UA"/>
        </w:rPr>
        <w:lastRenderedPageBreak/>
        <w:t>Рада міністрів Автономної Республіки Крим, місцеві органи виконавчої влади у сфері захисту населення від інфекційних хвороб (згідно статті 4 Закону України «Про захист населення від   інфекційних хвороб» від 6 квітня 2000 року №1645-ІІІ (зі змінами):</w:t>
      </w:r>
    </w:p>
    <w:p w:rsidR="00130D39" w:rsidRPr="00130D39" w:rsidRDefault="00130D39" w:rsidP="00130D39">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sz w:val="24"/>
          <w:szCs w:val="24"/>
          <w:lang w:eastAsia="uk-UA"/>
        </w:rPr>
        <w:t>реалізують державну політику в галузі охорони здоров’я та щодо забезпечення санітарного та епідемічного благополуччя населення, організовують розроблення і виконання регіональних і місцевих програм з питань захисту населення від інфекційних хвороб, а також беруть участь у розробленні та виконанні державних цільових програм;</w:t>
      </w:r>
    </w:p>
    <w:p w:rsidR="00130D39" w:rsidRPr="00130D39" w:rsidRDefault="00130D39" w:rsidP="00130D39">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sz w:val="24"/>
          <w:szCs w:val="24"/>
          <w:lang w:eastAsia="uk-UA"/>
        </w:rPr>
        <w:t>забезпечують проведення профілактичних і протиепідемічних заходів (благоустрій, водопостачання та водовідведення, прибирання та санітарна очистка, боротьба з живими переносниками збудників інфекційних хвороб тощо) на територіях населених пунктів, у місцях масового відпочинку населення та рекреаційних зонах, здійснюють контроль за виконанням цих заходів;</w:t>
      </w:r>
    </w:p>
    <w:p w:rsidR="00130D39" w:rsidRPr="00130D39" w:rsidRDefault="00130D39" w:rsidP="00130D39">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sz w:val="24"/>
          <w:szCs w:val="24"/>
          <w:lang w:eastAsia="uk-UA"/>
        </w:rPr>
        <w:t>здійснюють контроль за додержанням юридичними і фізичними особами санітарно-гігієнічних, санітарно-протиепідемічних та ветеринарних правил і норм, правил торгівлі та побутового обслуговування населення;</w:t>
      </w:r>
    </w:p>
    <w:p w:rsidR="00130D39" w:rsidRPr="00130D39" w:rsidRDefault="00130D39" w:rsidP="00130D39">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sz w:val="24"/>
          <w:szCs w:val="24"/>
          <w:lang w:eastAsia="uk-UA"/>
        </w:rPr>
        <w:t>організовують проведення аналізу епідемічної ситуації в регіоні та контролю за її станом;</w:t>
      </w:r>
    </w:p>
    <w:p w:rsidR="00130D39" w:rsidRPr="00130D39" w:rsidRDefault="00130D39" w:rsidP="00130D39">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sz w:val="24"/>
          <w:szCs w:val="24"/>
          <w:lang w:eastAsia="uk-UA"/>
        </w:rPr>
        <w:t>забезпечують комунальні заклади охорони здоров’я, діяльність яких пов’язана з лікуванням і профілактикою інфекційних хвороб, кадрами, фінансовими та матеріально-технічними ресурсами;</w:t>
      </w:r>
    </w:p>
    <w:p w:rsidR="00130D39" w:rsidRPr="00130D39" w:rsidRDefault="00130D39" w:rsidP="00130D39">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sz w:val="24"/>
          <w:szCs w:val="24"/>
          <w:lang w:eastAsia="uk-UA"/>
        </w:rPr>
        <w:t>інформують населення через медіа про епідемічну ситуацію в регіоні та здійснювані протиепідемічні заходи;</w:t>
      </w:r>
    </w:p>
    <w:p w:rsidR="00130D39" w:rsidRPr="00130D39" w:rsidRDefault="00130D39" w:rsidP="00130D39">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sz w:val="24"/>
          <w:szCs w:val="24"/>
          <w:lang w:eastAsia="uk-UA"/>
        </w:rPr>
        <w:t>вирішують питання фінансового та матеріально-технічного забезпечення лікувально-профілактичних і протиепідемічних заходів та робіт, пов’язаних з ліквідацією епідемій та спалахів інфекційних хвороб.</w:t>
      </w:r>
    </w:p>
    <w:p w:rsidR="00130D39" w:rsidRPr="00130D39" w:rsidRDefault="00130D39" w:rsidP="00130D39">
      <w:pPr>
        <w:spacing w:after="300" w:line="240" w:lineRule="auto"/>
        <w:rPr>
          <w:rFonts w:ascii="Times New Roman" w:eastAsia="Times New Roman" w:hAnsi="Times New Roman" w:cs="Times New Roman"/>
          <w:b/>
          <w:sz w:val="24"/>
          <w:szCs w:val="24"/>
          <w:lang w:eastAsia="uk-UA"/>
        </w:rPr>
      </w:pPr>
      <w:r w:rsidRPr="00130D39">
        <w:rPr>
          <w:rFonts w:ascii="Times New Roman" w:eastAsia="Times New Roman" w:hAnsi="Times New Roman" w:cs="Times New Roman"/>
          <w:b/>
          <w:sz w:val="24"/>
          <w:szCs w:val="24"/>
          <w:lang w:eastAsia="uk-UA"/>
        </w:rPr>
        <w:t>Повноваження органів місцевого самоврядування у сфері захисту населення від інфекційних хвороб.</w:t>
      </w:r>
    </w:p>
    <w:p w:rsidR="00130D39" w:rsidRPr="00130D39" w:rsidRDefault="00130D39" w:rsidP="00130D39">
      <w:pPr>
        <w:spacing w:after="300"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sz w:val="24"/>
          <w:szCs w:val="24"/>
          <w:lang w:eastAsia="uk-UA"/>
        </w:rPr>
        <w:t>Органи місцевого самоврядування у сфері захисту населення від інфекційних хвороб (згідно статті 5 Закону України «Про захист населення від   інфекційних хвороб» від 6 квітня 2000 року №1645-ІІІ (зі змінами):</w:t>
      </w:r>
    </w:p>
    <w:p w:rsidR="00130D39" w:rsidRPr="00130D39" w:rsidRDefault="00130D39" w:rsidP="00130D39">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sz w:val="24"/>
          <w:szCs w:val="24"/>
          <w:lang w:eastAsia="uk-UA"/>
        </w:rPr>
        <w:t>забезпечують проведення профілактичних і протиепідемічних заходів на територіях населених пунктів, у місцях масового відпочинку населення та рекреаційних зонах, а також робіт по ліквідації епідемій та спалахів інфекційних хвороб і вирішують питання фінансового та матеріально-технічного забезпечення цих заходів і робіт;</w:t>
      </w:r>
    </w:p>
    <w:p w:rsidR="00130D39" w:rsidRPr="00130D39" w:rsidRDefault="00130D39" w:rsidP="00130D39">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sz w:val="24"/>
          <w:szCs w:val="24"/>
          <w:lang w:eastAsia="uk-UA"/>
        </w:rPr>
        <w:t>здійснюють комплексні заходи, спрямовані на ліквідацію епідемій, спалахів інфекційних хвороб та їх наслідків;</w:t>
      </w:r>
    </w:p>
    <w:p w:rsidR="00130D39" w:rsidRPr="00130D39" w:rsidRDefault="00130D39" w:rsidP="00130D39">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sz w:val="24"/>
          <w:szCs w:val="24"/>
          <w:lang w:eastAsia="uk-UA"/>
        </w:rPr>
        <w:t>забезпечують участь у боротьбі з інфекційними хворобами закладів та установ охорони здоров’я усіх форм власності, а також вдосконалення мережі спеціалізованих закладів та установ охорони здоров’я, діяльність яких пов’язана із захистом населення від інфекційних хвороб;</w:t>
      </w:r>
    </w:p>
    <w:p w:rsidR="00130D39" w:rsidRPr="00130D39" w:rsidRDefault="00130D39" w:rsidP="00130D39">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sz w:val="24"/>
          <w:szCs w:val="24"/>
          <w:lang w:eastAsia="uk-UA"/>
        </w:rPr>
        <w:t>забезпечують доступність і безоплатність надання медичної допомоги хворим на інфекційні хвороби у державних і комунальних закладах охорони здоров’я;</w:t>
      </w:r>
    </w:p>
    <w:p w:rsidR="00130D39" w:rsidRPr="00130D39" w:rsidRDefault="00130D39" w:rsidP="00130D39">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sz w:val="24"/>
          <w:szCs w:val="24"/>
          <w:lang w:eastAsia="uk-UA"/>
        </w:rPr>
        <w:t>забезпечують відповідно до законодавства громадян пільгових категорій лікарськими засобами та виробами медичного призначення для лікування і профілактики інфекційних хвороб.</w:t>
      </w:r>
    </w:p>
    <w:p w:rsidR="00130D39" w:rsidRPr="00130D39" w:rsidRDefault="00130D39" w:rsidP="00130D39">
      <w:pPr>
        <w:spacing w:after="300" w:line="240" w:lineRule="auto"/>
        <w:rPr>
          <w:rFonts w:ascii="Times New Roman" w:eastAsia="Times New Roman" w:hAnsi="Times New Roman" w:cs="Times New Roman"/>
          <w:b/>
          <w:sz w:val="24"/>
          <w:szCs w:val="24"/>
          <w:lang w:eastAsia="uk-UA"/>
        </w:rPr>
      </w:pPr>
      <w:r w:rsidRPr="00130D39">
        <w:rPr>
          <w:rFonts w:ascii="Times New Roman" w:eastAsia="Times New Roman" w:hAnsi="Times New Roman" w:cs="Times New Roman"/>
          <w:b/>
          <w:sz w:val="24"/>
          <w:szCs w:val="24"/>
          <w:lang w:eastAsia="uk-UA"/>
        </w:rPr>
        <w:t>Захист населення від інфекційних хвороб, спільних для тварин і людей (</w:t>
      </w:r>
      <w:proofErr w:type="spellStart"/>
      <w:r w:rsidRPr="00130D39">
        <w:rPr>
          <w:rFonts w:ascii="Times New Roman" w:eastAsia="Times New Roman" w:hAnsi="Times New Roman" w:cs="Times New Roman"/>
          <w:b/>
          <w:sz w:val="24"/>
          <w:szCs w:val="24"/>
          <w:lang w:eastAsia="uk-UA"/>
        </w:rPr>
        <w:t>зооантропонозних</w:t>
      </w:r>
      <w:proofErr w:type="spellEnd"/>
      <w:r w:rsidRPr="00130D39">
        <w:rPr>
          <w:rFonts w:ascii="Times New Roman" w:eastAsia="Times New Roman" w:hAnsi="Times New Roman" w:cs="Times New Roman"/>
          <w:b/>
          <w:sz w:val="24"/>
          <w:szCs w:val="24"/>
          <w:lang w:eastAsia="uk-UA"/>
        </w:rPr>
        <w:t xml:space="preserve"> інфекцій) забезпечується:</w:t>
      </w:r>
    </w:p>
    <w:p w:rsidR="00130D39" w:rsidRPr="00130D39" w:rsidRDefault="00130D39" w:rsidP="00130D39">
      <w:pPr>
        <w:spacing w:after="300"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sz w:val="24"/>
          <w:szCs w:val="24"/>
          <w:lang w:eastAsia="uk-UA"/>
        </w:rPr>
        <w:lastRenderedPageBreak/>
        <w:t>– проведенням ветеринарно-санітарних, протиепізоотичних, профілактичних і протиепідемічних заходів під час догляду за тваринами, виробництва, переробки та реалізації продукції тваринництва;</w:t>
      </w:r>
    </w:p>
    <w:p w:rsidR="00130D39" w:rsidRPr="00130D39" w:rsidRDefault="00130D39" w:rsidP="00130D39">
      <w:pPr>
        <w:spacing w:after="300"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sz w:val="24"/>
          <w:szCs w:val="24"/>
          <w:lang w:eastAsia="uk-UA"/>
        </w:rPr>
        <w:t>– переробки та реалізації продукції тваринництва, дотриманням усіма господарюючими суб’єктами вимог ветеринарних, санітарно-гігієнічних і санітарно-протиепідемічних правил і норм;</w:t>
      </w:r>
    </w:p>
    <w:p w:rsidR="00130D39" w:rsidRPr="00130D39" w:rsidRDefault="00130D39" w:rsidP="00130D39">
      <w:pPr>
        <w:spacing w:after="300"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sz w:val="24"/>
          <w:szCs w:val="24"/>
          <w:lang w:eastAsia="uk-UA"/>
        </w:rPr>
        <w:t>– контролем органів місцевого самоврядування за їх дотриманням.</w:t>
      </w:r>
    </w:p>
    <w:p w:rsidR="00130D39" w:rsidRPr="00130D39" w:rsidRDefault="00130D39" w:rsidP="00130D39">
      <w:pPr>
        <w:spacing w:after="300" w:line="240" w:lineRule="auto"/>
        <w:rPr>
          <w:rFonts w:ascii="Times New Roman" w:eastAsia="Times New Roman" w:hAnsi="Times New Roman" w:cs="Times New Roman"/>
          <w:b/>
          <w:sz w:val="24"/>
          <w:szCs w:val="24"/>
          <w:lang w:eastAsia="uk-UA"/>
        </w:rPr>
      </w:pPr>
      <w:r w:rsidRPr="00130D39">
        <w:rPr>
          <w:rFonts w:ascii="Times New Roman" w:eastAsia="Times New Roman" w:hAnsi="Times New Roman" w:cs="Times New Roman"/>
          <w:b/>
          <w:sz w:val="24"/>
          <w:szCs w:val="24"/>
          <w:lang w:eastAsia="uk-UA"/>
        </w:rPr>
        <w:t xml:space="preserve">З метою запобігання виникненню та поширенню </w:t>
      </w:r>
      <w:proofErr w:type="spellStart"/>
      <w:r w:rsidRPr="00130D39">
        <w:rPr>
          <w:rFonts w:ascii="Times New Roman" w:eastAsia="Times New Roman" w:hAnsi="Times New Roman" w:cs="Times New Roman"/>
          <w:b/>
          <w:sz w:val="24"/>
          <w:szCs w:val="24"/>
          <w:lang w:eastAsia="uk-UA"/>
        </w:rPr>
        <w:t>зооантропонозних</w:t>
      </w:r>
      <w:proofErr w:type="spellEnd"/>
      <w:r w:rsidRPr="00130D39">
        <w:rPr>
          <w:rFonts w:ascii="Times New Roman" w:eastAsia="Times New Roman" w:hAnsi="Times New Roman" w:cs="Times New Roman"/>
          <w:b/>
          <w:sz w:val="24"/>
          <w:szCs w:val="24"/>
          <w:lang w:eastAsia="uk-UA"/>
        </w:rPr>
        <w:t xml:space="preserve"> інфекцій серед людей ОМС та територіальними органами центральних органів виконавчої влади затверджуються :</w:t>
      </w:r>
    </w:p>
    <w:p w:rsidR="00130D39" w:rsidRPr="00130D39" w:rsidRDefault="00130D39" w:rsidP="00130D39">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sz w:val="24"/>
          <w:szCs w:val="24"/>
          <w:lang w:eastAsia="uk-UA"/>
        </w:rPr>
        <w:t>комплексні програми і плани профілактики та боротьби з цими інфекціями (карантинування);</w:t>
      </w:r>
    </w:p>
    <w:p w:rsidR="00130D39" w:rsidRPr="00130D39" w:rsidRDefault="00130D39" w:rsidP="00130D39">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sz w:val="24"/>
          <w:szCs w:val="24"/>
          <w:lang w:eastAsia="uk-UA"/>
        </w:rPr>
        <w:t xml:space="preserve">правила утримання тварин у домашніх умовах, виділяють і облаштовують на територіях населених пунктів місця для їх </w:t>
      </w:r>
      <w:proofErr w:type="spellStart"/>
      <w:r w:rsidRPr="00130D39">
        <w:rPr>
          <w:rFonts w:ascii="Times New Roman" w:eastAsia="Times New Roman" w:hAnsi="Times New Roman" w:cs="Times New Roman"/>
          <w:sz w:val="24"/>
          <w:szCs w:val="24"/>
          <w:lang w:eastAsia="uk-UA"/>
        </w:rPr>
        <w:t>вигулювання</w:t>
      </w:r>
      <w:proofErr w:type="spellEnd"/>
      <w:r w:rsidRPr="00130D39">
        <w:rPr>
          <w:rFonts w:ascii="Times New Roman" w:eastAsia="Times New Roman" w:hAnsi="Times New Roman" w:cs="Times New Roman"/>
          <w:sz w:val="24"/>
          <w:szCs w:val="24"/>
          <w:lang w:eastAsia="uk-UA"/>
        </w:rPr>
        <w:t>, забезпечують відлов, тимчасове утримання та регулювання чисельності бродячих тварин;</w:t>
      </w:r>
    </w:p>
    <w:p w:rsidR="00130D39" w:rsidRPr="00130D39" w:rsidRDefault="00130D39" w:rsidP="00130D39">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sz w:val="24"/>
          <w:szCs w:val="24"/>
          <w:lang w:eastAsia="uk-UA"/>
        </w:rPr>
        <w:t>систематичне проведення дератизації на територіях населених пунктів, у місцях масового відпочинку населення та рекреаційних зонах.</w:t>
      </w:r>
    </w:p>
    <w:p w:rsidR="00130D39" w:rsidRPr="00130D39" w:rsidRDefault="00130D39" w:rsidP="00130D39">
      <w:pPr>
        <w:spacing w:after="300"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sz w:val="24"/>
          <w:szCs w:val="24"/>
          <w:lang w:eastAsia="uk-UA"/>
        </w:rPr>
        <w:t>Карантин це адміністративні та медико-санітарні заходи, що застосовуються для запобігання поширенню особливо небезпечних інфекційних хвороб.</w:t>
      </w:r>
    </w:p>
    <w:p w:rsidR="00130D39" w:rsidRPr="00130D39" w:rsidRDefault="00130D39" w:rsidP="00130D39">
      <w:pPr>
        <w:spacing w:after="300"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sz w:val="24"/>
          <w:szCs w:val="24"/>
          <w:lang w:eastAsia="uk-UA"/>
        </w:rPr>
        <w:t>Організація та контроль за дотриманням встановленого карантину та проведення профілактичних і протиепідемічних заходів покладається на територіальні ОВВ та ОМС.</w:t>
      </w:r>
    </w:p>
    <w:p w:rsidR="00130D39" w:rsidRPr="00130D39" w:rsidRDefault="00130D39" w:rsidP="00130D39">
      <w:pPr>
        <w:spacing w:after="300" w:line="240" w:lineRule="auto"/>
        <w:rPr>
          <w:rFonts w:ascii="Times New Roman" w:eastAsia="Times New Roman" w:hAnsi="Times New Roman" w:cs="Times New Roman"/>
          <w:b/>
          <w:sz w:val="24"/>
          <w:szCs w:val="24"/>
          <w:lang w:eastAsia="uk-UA"/>
        </w:rPr>
      </w:pPr>
      <w:r w:rsidRPr="00130D39">
        <w:rPr>
          <w:rFonts w:ascii="Times New Roman" w:eastAsia="Times New Roman" w:hAnsi="Times New Roman" w:cs="Times New Roman"/>
          <w:b/>
          <w:sz w:val="24"/>
          <w:szCs w:val="24"/>
          <w:lang w:eastAsia="uk-UA"/>
        </w:rPr>
        <w:t>В умовах карантину відповідно до статті 30 Закону України «Про захист населення від інфекційних хвороб» залучаються:</w:t>
      </w:r>
    </w:p>
    <w:p w:rsidR="00130D39" w:rsidRPr="00130D39" w:rsidRDefault="00130D39" w:rsidP="00130D39">
      <w:pPr>
        <w:spacing w:after="300"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sz w:val="24"/>
          <w:szCs w:val="24"/>
          <w:lang w:eastAsia="uk-UA"/>
        </w:rPr>
        <w:t>– підприємства, установи, організації незалежно від форм власності до виконання заходів з локалізації та ліквідації епідемії чи спалаху інфекційної хвороби;</w:t>
      </w:r>
    </w:p>
    <w:p w:rsidR="00130D39" w:rsidRPr="00130D39" w:rsidRDefault="00130D39" w:rsidP="00130D39">
      <w:pPr>
        <w:spacing w:after="300"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sz w:val="24"/>
          <w:szCs w:val="24"/>
          <w:lang w:eastAsia="uk-UA"/>
        </w:rPr>
        <w:t>– для тимчасового використання транспортні засоби, будівлі, споруди, обладнання, інше майно підприємств, установ, організацій незалежно від форм власності, необхідне для здійснення профілактичних і протиепідемічних заходів, із наступним повним відшкодуванням у встановленому законом порядку його вартості або витрат, пов’язаних з його використанням;</w:t>
      </w:r>
    </w:p>
    <w:p w:rsidR="00130D39" w:rsidRPr="00130D39" w:rsidRDefault="00130D39" w:rsidP="00130D39">
      <w:pPr>
        <w:spacing w:after="300"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sz w:val="24"/>
          <w:szCs w:val="24"/>
          <w:lang w:eastAsia="uk-UA"/>
        </w:rPr>
        <w:t>– установлюється особливий режим в’їзду, виїзду на території карантину та окремих адміністративно-територіальних одиниць громадян і транспортних засобів, а у разі необхідності – проводити санітарний огляд речей, багажу, транспортних засобів та вантажів;</w:t>
      </w:r>
      <w:r w:rsidRPr="00130D39">
        <w:rPr>
          <w:rFonts w:ascii="Times New Roman" w:eastAsia="Times New Roman" w:hAnsi="Times New Roman" w:cs="Times New Roman"/>
          <w:sz w:val="24"/>
          <w:szCs w:val="24"/>
          <w:lang w:eastAsia="uk-UA"/>
        </w:rPr>
        <w:br/>
        <w:t>– запроваджуються більш жорсткі, ніж встановлені нормативно-правовими актами, вимоги щодо якості, умов виробництва, виготовлення та реалізації продуктів харчування, режиму обробки та якості питної води;</w:t>
      </w:r>
      <w:r w:rsidRPr="00130D39">
        <w:rPr>
          <w:rFonts w:ascii="Times New Roman" w:eastAsia="Times New Roman" w:hAnsi="Times New Roman" w:cs="Times New Roman"/>
          <w:sz w:val="24"/>
          <w:szCs w:val="24"/>
          <w:lang w:eastAsia="uk-UA"/>
        </w:rPr>
        <w:br/>
        <w:t>– установлюється особливий порядок проведення профілактичних і протиепідемічних, у тому числі дезінфекційних, та інших заходів;</w:t>
      </w:r>
      <w:r w:rsidRPr="00130D39">
        <w:rPr>
          <w:rFonts w:ascii="Times New Roman" w:eastAsia="Times New Roman" w:hAnsi="Times New Roman" w:cs="Times New Roman"/>
          <w:sz w:val="24"/>
          <w:szCs w:val="24"/>
          <w:lang w:eastAsia="uk-UA"/>
        </w:rPr>
        <w:br/>
        <w:t xml:space="preserve">– створюється на в’їздах, виїздах на території карантину та окремих адміністративно-територіальних одиниць, що знаходяться на території карантину, контрольно-пропускні пункти, залучається в установленому порядку для роботи в цих пунктах військовослужбовців, працівників, матеріально-технічні та транспортні засоби підприємств, установ, організацій незалежно від форм власності, частин та підрозділів центральних </w:t>
      </w:r>
      <w:r w:rsidRPr="00130D39">
        <w:rPr>
          <w:rFonts w:ascii="Times New Roman" w:eastAsia="Times New Roman" w:hAnsi="Times New Roman" w:cs="Times New Roman"/>
          <w:sz w:val="24"/>
          <w:szCs w:val="24"/>
          <w:lang w:eastAsia="uk-UA"/>
        </w:rPr>
        <w:lastRenderedPageBreak/>
        <w:t>органів виконавчої влади, що реалізують державну політику у сферах оборони і військового будівництва, охорони громадського порядку.</w:t>
      </w:r>
    </w:p>
    <w:p w:rsidR="00130D39" w:rsidRPr="00130D39" w:rsidRDefault="00130D39" w:rsidP="00130D39">
      <w:pPr>
        <w:spacing w:after="300"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sz w:val="24"/>
          <w:szCs w:val="24"/>
          <w:lang w:eastAsia="uk-UA"/>
        </w:rPr>
        <w:t xml:space="preserve">ОМС при взаємодії з територіальними органами Державної служби України з питань безпечності харчових продуктів та захисту споживачів (далі </w:t>
      </w:r>
      <w:proofErr w:type="spellStart"/>
      <w:r w:rsidRPr="00130D39">
        <w:rPr>
          <w:rFonts w:ascii="Times New Roman" w:eastAsia="Times New Roman" w:hAnsi="Times New Roman" w:cs="Times New Roman"/>
          <w:sz w:val="24"/>
          <w:szCs w:val="24"/>
          <w:lang w:eastAsia="uk-UA"/>
        </w:rPr>
        <w:t>Держпродспоживслужба</w:t>
      </w:r>
      <w:proofErr w:type="spellEnd"/>
      <w:r w:rsidRPr="00130D39">
        <w:rPr>
          <w:rFonts w:ascii="Times New Roman" w:eastAsia="Times New Roman" w:hAnsi="Times New Roman" w:cs="Times New Roman"/>
          <w:sz w:val="24"/>
          <w:szCs w:val="24"/>
          <w:lang w:eastAsia="uk-UA"/>
        </w:rPr>
        <w:t>) забезпечує достовірне інформування ОМС та населення про загрозу виникнення або виникнення надзвичайних ситуацій на підприємствах, в установах та організаціях що належать до сфери управління.</w:t>
      </w:r>
    </w:p>
    <w:p w:rsidR="00130D39" w:rsidRPr="00130D39" w:rsidRDefault="00130D39" w:rsidP="00130D39">
      <w:pPr>
        <w:spacing w:after="300" w:line="240" w:lineRule="auto"/>
        <w:rPr>
          <w:rFonts w:ascii="Times New Roman" w:eastAsia="Times New Roman" w:hAnsi="Times New Roman" w:cs="Times New Roman"/>
          <w:sz w:val="24"/>
          <w:szCs w:val="24"/>
          <w:lang w:eastAsia="uk-UA"/>
        </w:rPr>
      </w:pPr>
      <w:proofErr w:type="spellStart"/>
      <w:r w:rsidRPr="00130D39">
        <w:rPr>
          <w:rFonts w:ascii="Times New Roman" w:eastAsia="Times New Roman" w:hAnsi="Times New Roman" w:cs="Times New Roman"/>
          <w:sz w:val="24"/>
          <w:szCs w:val="24"/>
          <w:lang w:eastAsia="uk-UA"/>
        </w:rPr>
        <w:t>Держпродспоживслужба</w:t>
      </w:r>
      <w:proofErr w:type="spellEnd"/>
      <w:r w:rsidRPr="00130D39">
        <w:rPr>
          <w:rFonts w:ascii="Times New Roman" w:eastAsia="Times New Roman" w:hAnsi="Times New Roman" w:cs="Times New Roman"/>
          <w:sz w:val="24"/>
          <w:szCs w:val="24"/>
          <w:lang w:eastAsia="uk-UA"/>
        </w:rPr>
        <w:t xml:space="preserve"> для виконання покладених на неї завдань має право залучати в установленому порядку до участі у проведенні карантинних заходів, наданні практичної допомоги в організації і здійсненні контролю та нагляду за виконанням ветеринарно-санітарних заходів, працівників органів місцевого самоврядування відповідно до Постанови Кабінету Міністрів України  від 2 вересня 2015 р. № 667 «Про затвердження Положення про Державну службу України з питань безпечності харчових продуктів та захисту споживачів»</w:t>
      </w:r>
    </w:p>
    <w:p w:rsidR="00130D39" w:rsidRPr="00130D39" w:rsidRDefault="00130D39" w:rsidP="00130D39">
      <w:pPr>
        <w:spacing w:after="300" w:line="240" w:lineRule="auto"/>
        <w:rPr>
          <w:rFonts w:ascii="Times New Roman" w:eastAsia="Times New Roman" w:hAnsi="Times New Roman" w:cs="Times New Roman"/>
          <w:b/>
          <w:sz w:val="24"/>
          <w:szCs w:val="24"/>
          <w:lang w:eastAsia="uk-UA"/>
        </w:rPr>
      </w:pPr>
      <w:r w:rsidRPr="00130D39">
        <w:rPr>
          <w:rFonts w:ascii="Times New Roman" w:eastAsia="Times New Roman" w:hAnsi="Times New Roman" w:cs="Times New Roman"/>
          <w:b/>
          <w:sz w:val="24"/>
          <w:szCs w:val="24"/>
          <w:lang w:eastAsia="uk-UA"/>
        </w:rPr>
        <w:t xml:space="preserve">За участю ОМС територіальними органами </w:t>
      </w:r>
      <w:proofErr w:type="spellStart"/>
      <w:r w:rsidRPr="00130D39">
        <w:rPr>
          <w:rFonts w:ascii="Times New Roman" w:eastAsia="Times New Roman" w:hAnsi="Times New Roman" w:cs="Times New Roman"/>
          <w:b/>
          <w:sz w:val="24"/>
          <w:szCs w:val="24"/>
          <w:lang w:eastAsia="uk-UA"/>
        </w:rPr>
        <w:t>Держпродспоживслужби</w:t>
      </w:r>
      <w:proofErr w:type="spellEnd"/>
      <w:r w:rsidRPr="00130D39">
        <w:rPr>
          <w:rFonts w:ascii="Times New Roman" w:eastAsia="Times New Roman" w:hAnsi="Times New Roman" w:cs="Times New Roman"/>
          <w:b/>
          <w:sz w:val="24"/>
          <w:szCs w:val="24"/>
          <w:lang w:eastAsia="uk-UA"/>
        </w:rPr>
        <w:t xml:space="preserve"> здійснюється:</w:t>
      </w:r>
    </w:p>
    <w:p w:rsidR="00130D39" w:rsidRPr="00130D39" w:rsidRDefault="00130D39" w:rsidP="00130D39">
      <w:pPr>
        <w:spacing w:after="300"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b/>
          <w:sz w:val="24"/>
          <w:szCs w:val="24"/>
          <w:lang w:eastAsia="uk-UA"/>
        </w:rPr>
        <w:t>Щодо контролю за водопостачанням:</w:t>
      </w:r>
      <w:r w:rsidRPr="00130D39">
        <w:rPr>
          <w:rFonts w:ascii="Times New Roman" w:eastAsia="Times New Roman" w:hAnsi="Times New Roman" w:cs="Times New Roman"/>
          <w:sz w:val="24"/>
          <w:szCs w:val="24"/>
          <w:lang w:eastAsia="uk-UA"/>
        </w:rPr>
        <w:br/>
        <w:t>– перевірки об’єктів систем водопостачання щодо дотримання ними вимог протиепідемічних  заходів, зокрема стосовно дотримання режиму охорони господарської діяльності в зонах санітарної охорони джерел та об’єктів питного водопостачання;</w:t>
      </w:r>
      <w:r w:rsidRPr="00130D39">
        <w:rPr>
          <w:rFonts w:ascii="Times New Roman" w:eastAsia="Times New Roman" w:hAnsi="Times New Roman" w:cs="Times New Roman"/>
          <w:sz w:val="24"/>
          <w:szCs w:val="24"/>
          <w:lang w:eastAsia="uk-UA"/>
        </w:rPr>
        <w:br/>
        <w:t>– перевірки правил експлуатації систем питного водопостачання, встановлених режимів їх роботи, правил користування водозабірними спорудами, призначеними для задоволення потреб споживачів у питній воді;</w:t>
      </w:r>
      <w:r w:rsidRPr="00130D39">
        <w:rPr>
          <w:rFonts w:ascii="Times New Roman" w:eastAsia="Times New Roman" w:hAnsi="Times New Roman" w:cs="Times New Roman"/>
          <w:sz w:val="24"/>
          <w:szCs w:val="24"/>
          <w:lang w:eastAsia="uk-UA"/>
        </w:rPr>
        <w:br/>
        <w:t>– контроль за якістю питної води, вимог законодавства щодо здійснення виробничого контролю за якістю та безпечністю питної води на об’єктах водопостачання тощо;</w:t>
      </w:r>
      <w:r w:rsidRPr="00130D39">
        <w:rPr>
          <w:rFonts w:ascii="Times New Roman" w:eastAsia="Times New Roman" w:hAnsi="Times New Roman" w:cs="Times New Roman"/>
          <w:sz w:val="24"/>
          <w:szCs w:val="24"/>
          <w:lang w:eastAsia="uk-UA"/>
        </w:rPr>
        <w:br/>
        <w:t>– комісійні перевірки, виробничий лабораторний контроль за якістю питної води, якістю очистки стічних вод, забезпечення необхідного запасу реагентів, засобів знезараження тощо.</w:t>
      </w:r>
      <w:r w:rsidRPr="00130D39">
        <w:rPr>
          <w:rFonts w:ascii="Times New Roman" w:eastAsia="Times New Roman" w:hAnsi="Times New Roman" w:cs="Times New Roman"/>
          <w:sz w:val="24"/>
          <w:szCs w:val="24"/>
          <w:lang w:eastAsia="uk-UA"/>
        </w:rPr>
        <w:br/>
      </w:r>
    </w:p>
    <w:p w:rsidR="00130D39" w:rsidRPr="00130D39" w:rsidRDefault="00130D39" w:rsidP="00130D39">
      <w:pPr>
        <w:spacing w:after="300"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b/>
          <w:sz w:val="24"/>
          <w:szCs w:val="24"/>
          <w:lang w:eastAsia="uk-UA"/>
        </w:rPr>
        <w:t>Щодо контролю харчових продуктів:</w:t>
      </w:r>
      <w:r w:rsidRPr="00130D39">
        <w:rPr>
          <w:rFonts w:ascii="Times New Roman" w:eastAsia="Times New Roman" w:hAnsi="Times New Roman" w:cs="Times New Roman"/>
          <w:sz w:val="24"/>
          <w:szCs w:val="24"/>
          <w:lang w:eastAsia="uk-UA"/>
        </w:rPr>
        <w:br/>
        <w:t xml:space="preserve">– ОМС спільно з представниками територіальних органів </w:t>
      </w:r>
      <w:proofErr w:type="spellStart"/>
      <w:r w:rsidRPr="00130D39">
        <w:rPr>
          <w:rFonts w:ascii="Times New Roman" w:eastAsia="Times New Roman" w:hAnsi="Times New Roman" w:cs="Times New Roman"/>
          <w:sz w:val="24"/>
          <w:szCs w:val="24"/>
          <w:lang w:eastAsia="uk-UA"/>
        </w:rPr>
        <w:t>Держпродспоживслужби</w:t>
      </w:r>
      <w:proofErr w:type="spellEnd"/>
      <w:r w:rsidRPr="00130D39">
        <w:rPr>
          <w:rFonts w:ascii="Times New Roman" w:eastAsia="Times New Roman" w:hAnsi="Times New Roman" w:cs="Times New Roman"/>
          <w:sz w:val="24"/>
          <w:szCs w:val="24"/>
          <w:lang w:eastAsia="uk-UA"/>
        </w:rPr>
        <w:t xml:space="preserve"> здійснюють комісійні обстеження закладів загальної середньої освіти;</w:t>
      </w:r>
      <w:r w:rsidRPr="00130D39">
        <w:rPr>
          <w:rFonts w:ascii="Times New Roman" w:eastAsia="Times New Roman" w:hAnsi="Times New Roman" w:cs="Times New Roman"/>
          <w:sz w:val="24"/>
          <w:szCs w:val="24"/>
          <w:lang w:eastAsia="uk-UA"/>
        </w:rPr>
        <w:br/>
        <w:t xml:space="preserve">– ОМС вправі у разі виявлення продукції неналежної якості, фальсифікованої, небезпечної для життя, здоров’я, майна споживачів і навколишнього природного середовища терміново повідомляти про це територіальні органи </w:t>
      </w:r>
      <w:proofErr w:type="spellStart"/>
      <w:r w:rsidRPr="00130D39">
        <w:rPr>
          <w:rFonts w:ascii="Times New Roman" w:eastAsia="Times New Roman" w:hAnsi="Times New Roman" w:cs="Times New Roman"/>
          <w:sz w:val="24"/>
          <w:szCs w:val="24"/>
          <w:lang w:eastAsia="uk-UA"/>
        </w:rPr>
        <w:t>Держпродспоживслужби</w:t>
      </w:r>
      <w:proofErr w:type="spellEnd"/>
      <w:r w:rsidRPr="00130D39">
        <w:rPr>
          <w:rFonts w:ascii="Times New Roman" w:eastAsia="Times New Roman" w:hAnsi="Times New Roman" w:cs="Times New Roman"/>
          <w:sz w:val="24"/>
          <w:szCs w:val="24"/>
          <w:lang w:eastAsia="uk-UA"/>
        </w:rPr>
        <w:t xml:space="preserve"> відповідно до Закон України  «Про захист прав споживачів» від 12 травня 1991 року №1023-ХІІ.</w:t>
      </w:r>
    </w:p>
    <w:p w:rsidR="00130D39" w:rsidRPr="00130D39" w:rsidRDefault="00130D39" w:rsidP="00130D39">
      <w:pPr>
        <w:spacing w:after="300"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b/>
          <w:sz w:val="24"/>
          <w:szCs w:val="24"/>
          <w:lang w:eastAsia="uk-UA"/>
        </w:rPr>
        <w:t>Щодо захисту тварин:</w:t>
      </w:r>
      <w:r w:rsidRPr="00130D39">
        <w:rPr>
          <w:rFonts w:ascii="Times New Roman" w:eastAsia="Times New Roman" w:hAnsi="Times New Roman" w:cs="Times New Roman"/>
          <w:sz w:val="24"/>
          <w:szCs w:val="24"/>
          <w:lang w:eastAsia="uk-UA"/>
        </w:rPr>
        <w:br/>
        <w:t xml:space="preserve">– служба ветеринарної медицини територіальних органів </w:t>
      </w:r>
      <w:proofErr w:type="spellStart"/>
      <w:r w:rsidRPr="00130D39">
        <w:rPr>
          <w:rFonts w:ascii="Times New Roman" w:eastAsia="Times New Roman" w:hAnsi="Times New Roman" w:cs="Times New Roman"/>
          <w:sz w:val="24"/>
          <w:szCs w:val="24"/>
          <w:lang w:eastAsia="uk-UA"/>
        </w:rPr>
        <w:t>Держпродспоживслужба</w:t>
      </w:r>
      <w:proofErr w:type="spellEnd"/>
      <w:r w:rsidRPr="00130D39">
        <w:rPr>
          <w:rFonts w:ascii="Times New Roman" w:eastAsia="Times New Roman" w:hAnsi="Times New Roman" w:cs="Times New Roman"/>
          <w:sz w:val="24"/>
          <w:szCs w:val="24"/>
          <w:lang w:eastAsia="uk-UA"/>
        </w:rPr>
        <w:t xml:space="preserve"> свою діяльність щодо захисту тварин проводять у взаємодії з ОМС, підприємствами, установами, організаціями та громадянами та державної надзвичайної протиепізоотичної комісії (далі ДНПК) при місцевих селищних радах відповідно до частини другої та шостої статті 9 Закону України </w:t>
      </w:r>
      <w:proofErr w:type="spellStart"/>
      <w:r w:rsidRPr="00130D39">
        <w:rPr>
          <w:rFonts w:ascii="Times New Roman" w:eastAsia="Times New Roman" w:hAnsi="Times New Roman" w:cs="Times New Roman"/>
          <w:sz w:val="24"/>
          <w:szCs w:val="24"/>
          <w:lang w:eastAsia="uk-UA"/>
        </w:rPr>
        <w:t>“Про</w:t>
      </w:r>
      <w:proofErr w:type="spellEnd"/>
      <w:r w:rsidRPr="00130D39">
        <w:rPr>
          <w:rFonts w:ascii="Times New Roman" w:eastAsia="Times New Roman" w:hAnsi="Times New Roman" w:cs="Times New Roman"/>
          <w:sz w:val="24"/>
          <w:szCs w:val="24"/>
          <w:lang w:eastAsia="uk-UA"/>
        </w:rPr>
        <w:t xml:space="preserve"> ветеринарну </w:t>
      </w:r>
      <w:proofErr w:type="spellStart"/>
      <w:r w:rsidRPr="00130D39">
        <w:rPr>
          <w:rFonts w:ascii="Times New Roman" w:eastAsia="Times New Roman" w:hAnsi="Times New Roman" w:cs="Times New Roman"/>
          <w:sz w:val="24"/>
          <w:szCs w:val="24"/>
          <w:lang w:eastAsia="uk-UA"/>
        </w:rPr>
        <w:t>медицину”</w:t>
      </w:r>
      <w:proofErr w:type="spellEnd"/>
      <w:r w:rsidRPr="00130D39">
        <w:rPr>
          <w:rFonts w:ascii="Times New Roman" w:eastAsia="Times New Roman" w:hAnsi="Times New Roman" w:cs="Times New Roman"/>
          <w:sz w:val="24"/>
          <w:szCs w:val="24"/>
          <w:lang w:eastAsia="uk-UA"/>
        </w:rPr>
        <w:t>.</w:t>
      </w:r>
    </w:p>
    <w:p w:rsidR="00130D39" w:rsidRPr="00130D39" w:rsidRDefault="00130D39" w:rsidP="00130D39">
      <w:pPr>
        <w:spacing w:after="300"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b/>
          <w:sz w:val="24"/>
          <w:szCs w:val="24"/>
          <w:lang w:eastAsia="uk-UA"/>
        </w:rPr>
        <w:t>Рішення ДНПК є обов’язковими для виконання ОМС.</w:t>
      </w:r>
      <w:r w:rsidRPr="00130D39">
        <w:rPr>
          <w:rFonts w:ascii="Times New Roman" w:eastAsia="Times New Roman" w:hAnsi="Times New Roman" w:cs="Times New Roman"/>
          <w:sz w:val="24"/>
          <w:szCs w:val="24"/>
          <w:lang w:eastAsia="uk-UA"/>
        </w:rPr>
        <w:t xml:space="preserve">  </w:t>
      </w:r>
      <w:r w:rsidRPr="00130D39">
        <w:rPr>
          <w:rFonts w:ascii="Times New Roman" w:eastAsia="Times New Roman" w:hAnsi="Times New Roman" w:cs="Times New Roman"/>
          <w:sz w:val="24"/>
          <w:szCs w:val="24"/>
          <w:lang w:eastAsia="uk-UA"/>
        </w:rPr>
        <w:br/>
      </w:r>
      <w:r w:rsidRPr="00130D39">
        <w:rPr>
          <w:rFonts w:ascii="Times New Roman" w:eastAsia="Times New Roman" w:hAnsi="Times New Roman" w:cs="Times New Roman"/>
          <w:sz w:val="24"/>
          <w:szCs w:val="24"/>
          <w:lang w:eastAsia="uk-UA"/>
        </w:rPr>
        <w:br/>
        <w:t>1. У разі підтвердження особливо небезпечної хвороби, занесеної до списку МЕБ   ДНПК визначає кордони інфікованої та буферної зон, а за необхідності – і зони спостереження.</w:t>
      </w:r>
      <w:r w:rsidRPr="00130D39">
        <w:rPr>
          <w:rFonts w:ascii="Times New Roman" w:eastAsia="Times New Roman" w:hAnsi="Times New Roman" w:cs="Times New Roman"/>
          <w:sz w:val="24"/>
          <w:szCs w:val="24"/>
          <w:lang w:eastAsia="uk-UA"/>
        </w:rPr>
        <w:br/>
        <w:t>2. Органи місцевого самоврядування відповідно до характеру хвороби, що підлягає повідомленню, про спалах якої було оголошено, та рівня ризику в інфікованій, буферній зонах, а якщо необхідно – у зоні спостереження може прийняти рішення про вжиття заходів, що вважаються доцільними для локалізації, контролю та ліквідації хвороби.</w:t>
      </w:r>
      <w:r w:rsidRPr="00130D39">
        <w:rPr>
          <w:rFonts w:ascii="Times New Roman" w:eastAsia="Times New Roman" w:hAnsi="Times New Roman" w:cs="Times New Roman"/>
          <w:sz w:val="24"/>
          <w:szCs w:val="24"/>
          <w:lang w:eastAsia="uk-UA"/>
        </w:rPr>
        <w:br/>
      </w:r>
      <w:r w:rsidRPr="00130D39">
        <w:rPr>
          <w:rFonts w:ascii="Times New Roman" w:eastAsia="Times New Roman" w:hAnsi="Times New Roman" w:cs="Times New Roman"/>
          <w:sz w:val="24"/>
          <w:szCs w:val="24"/>
          <w:lang w:eastAsia="uk-UA"/>
        </w:rPr>
        <w:lastRenderedPageBreak/>
        <w:t>При в’їзді в інфіковану та буферну зони виставляються охорона, карантинні ветеринарні пости та знаки, які вказують на обов’язковий об’їзд карантинної зони, а за рішенням ДНПК  і при в’їзді в зону спостереження. Облаштування карантинних ветеринарних постів здійснюється за участю  органів місцевого самоврядування.</w:t>
      </w:r>
      <w:r w:rsidRPr="00130D39">
        <w:rPr>
          <w:rFonts w:ascii="Times New Roman" w:eastAsia="Times New Roman" w:hAnsi="Times New Roman" w:cs="Times New Roman"/>
          <w:sz w:val="24"/>
          <w:szCs w:val="24"/>
          <w:lang w:eastAsia="uk-UA"/>
        </w:rPr>
        <w:br/>
        <w:t>Щодо неякісної та небезпечної продукції</w:t>
      </w:r>
      <w:r w:rsidRPr="00130D39">
        <w:rPr>
          <w:rFonts w:ascii="Times New Roman" w:eastAsia="Times New Roman" w:hAnsi="Times New Roman" w:cs="Times New Roman"/>
          <w:sz w:val="24"/>
          <w:szCs w:val="24"/>
          <w:lang w:eastAsia="uk-UA"/>
        </w:rPr>
        <w:br/>
        <w:t>– вимоги до підприємств, що здійснюють переробку, утилізацію або знищення вилученої з обігу неякісної та небезпечної продукції своєчасно інформувати органи місцевого самоврядування, а також населення через засоби масової інформації про аварії та екстремальні ситуації на підприємстві;</w:t>
      </w:r>
      <w:r w:rsidRPr="00130D39">
        <w:rPr>
          <w:rFonts w:ascii="Times New Roman" w:eastAsia="Times New Roman" w:hAnsi="Times New Roman" w:cs="Times New Roman"/>
          <w:sz w:val="24"/>
          <w:szCs w:val="24"/>
          <w:lang w:eastAsia="uk-UA"/>
        </w:rPr>
        <w:br/>
        <w:t>– переробка, утилізація, знищення або подальше використання вилученої з обігу неякісної та небезпечної продукції, власник якої невідомий ОМС після одержання відповідного висновку спеціально уповноважених органів виконавчої влади забезпечують за рахунок коштів місцевих бюджетів переробку, утилізацію, знищення або подальше використання цієї продукції </w:t>
      </w:r>
      <w:r w:rsidRPr="00130D39">
        <w:rPr>
          <w:rFonts w:ascii="Times New Roman" w:eastAsia="Times New Roman" w:hAnsi="Times New Roman" w:cs="Times New Roman"/>
          <w:sz w:val="24"/>
          <w:szCs w:val="24"/>
          <w:lang w:eastAsia="uk-UA"/>
        </w:rPr>
        <w:br/>
        <w:t>– ОМС вживають заходів до встановлення власника неякісної та небезпечної продукції, який зобов’язаний відшкодувати всі витрати, пов’язані з переробкою, утилізацією, знищенням або подальшим використанням цієї продукції.</w:t>
      </w:r>
      <w:r w:rsidRPr="00130D39">
        <w:rPr>
          <w:rFonts w:ascii="Times New Roman" w:eastAsia="Times New Roman" w:hAnsi="Times New Roman" w:cs="Times New Roman"/>
          <w:sz w:val="24"/>
          <w:szCs w:val="24"/>
          <w:lang w:eastAsia="uk-UA"/>
        </w:rPr>
        <w:br/>
      </w:r>
      <w:r w:rsidRPr="00130D39">
        <w:rPr>
          <w:rFonts w:ascii="Times New Roman" w:eastAsia="Times New Roman" w:hAnsi="Times New Roman" w:cs="Times New Roman"/>
          <w:sz w:val="24"/>
          <w:szCs w:val="24"/>
          <w:lang w:eastAsia="uk-UA"/>
        </w:rPr>
        <w:br/>
      </w:r>
      <w:r w:rsidRPr="00130D39">
        <w:rPr>
          <w:rFonts w:ascii="Times New Roman" w:eastAsia="Times New Roman" w:hAnsi="Times New Roman" w:cs="Times New Roman"/>
          <w:b/>
          <w:sz w:val="24"/>
          <w:szCs w:val="24"/>
          <w:lang w:eastAsia="uk-UA"/>
        </w:rPr>
        <w:t>Щодо захисту рослин: </w:t>
      </w:r>
      <w:r w:rsidRPr="00130D39">
        <w:rPr>
          <w:rFonts w:ascii="Times New Roman" w:eastAsia="Times New Roman" w:hAnsi="Times New Roman" w:cs="Times New Roman"/>
          <w:b/>
          <w:sz w:val="24"/>
          <w:szCs w:val="24"/>
          <w:lang w:eastAsia="uk-UA"/>
        </w:rPr>
        <w:br/>
      </w:r>
      <w:r w:rsidRPr="00130D39">
        <w:rPr>
          <w:rFonts w:ascii="Times New Roman" w:eastAsia="Times New Roman" w:hAnsi="Times New Roman" w:cs="Times New Roman"/>
          <w:sz w:val="24"/>
          <w:szCs w:val="24"/>
          <w:lang w:eastAsia="uk-UA"/>
        </w:rPr>
        <w:t>Органи місцевого самоврядування віднесено до органів, що здійснюють державну політику у сфері захисту рослин відповідно до статті 7 Закон України «Про захист рослин» від 14 жовтня 1998 року №180-ХIV:</w:t>
      </w:r>
    </w:p>
    <w:p w:rsidR="00130D39" w:rsidRPr="00130D39" w:rsidRDefault="00130D39" w:rsidP="00130D39">
      <w:pPr>
        <w:spacing w:after="300"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sz w:val="24"/>
          <w:szCs w:val="24"/>
          <w:lang w:eastAsia="uk-UA"/>
        </w:rPr>
        <w:t>– особливий режим захисту рослин вводиться на території населеного пункту, району у разі масового розвитку і поширення особливо небезпечних шкідливих організмів і потреби в додаткових заходах та ресурсах щодо їх локалізації і ліквідації;</w:t>
      </w:r>
      <w:r w:rsidRPr="00130D39">
        <w:rPr>
          <w:rFonts w:ascii="Times New Roman" w:eastAsia="Times New Roman" w:hAnsi="Times New Roman" w:cs="Times New Roman"/>
          <w:sz w:val="24"/>
          <w:szCs w:val="24"/>
          <w:lang w:eastAsia="uk-UA"/>
        </w:rPr>
        <w:br/>
        <w:t xml:space="preserve">– уразі масового розвитку і поширення особливо небезпечних шкідливих організмів головні державні </w:t>
      </w:r>
      <w:proofErr w:type="spellStart"/>
      <w:r w:rsidRPr="00130D39">
        <w:rPr>
          <w:rFonts w:ascii="Times New Roman" w:eastAsia="Times New Roman" w:hAnsi="Times New Roman" w:cs="Times New Roman"/>
          <w:sz w:val="24"/>
          <w:szCs w:val="24"/>
          <w:lang w:eastAsia="uk-UA"/>
        </w:rPr>
        <w:t>фітосанітарні</w:t>
      </w:r>
      <w:proofErr w:type="spellEnd"/>
      <w:r w:rsidRPr="00130D39">
        <w:rPr>
          <w:rFonts w:ascii="Times New Roman" w:eastAsia="Times New Roman" w:hAnsi="Times New Roman" w:cs="Times New Roman"/>
          <w:sz w:val="24"/>
          <w:szCs w:val="24"/>
          <w:lang w:eastAsia="uk-UA"/>
        </w:rPr>
        <w:t xml:space="preserve"> інспектори (або їх заступники) упродовж однієї доби після виявлення масового поширення особливо небезпечних шкідливих організмів вносять подання про запровадження особливого режиму захисту рослин до відповідного органу місцевого самоврядування, територія особливого режиму захисту рослин встановлюється у межах населеного пункту, району відповідним ОМС;</w:t>
      </w:r>
      <w:r w:rsidRPr="00130D39">
        <w:rPr>
          <w:rFonts w:ascii="Times New Roman" w:eastAsia="Times New Roman" w:hAnsi="Times New Roman" w:cs="Times New Roman"/>
          <w:sz w:val="24"/>
          <w:szCs w:val="24"/>
          <w:lang w:eastAsia="uk-UA"/>
        </w:rPr>
        <w:br/>
        <w:t>– орган, який прийняв рішення про запровадження або зняття особливого режиму захисту рослин, негайно повідомляє про це підприємства, установи та організації, розташовані на відповідній території, і громадян, які проживають на цій території.</w:t>
      </w:r>
      <w:r w:rsidRPr="00130D39">
        <w:rPr>
          <w:rFonts w:ascii="Times New Roman" w:eastAsia="Times New Roman" w:hAnsi="Times New Roman" w:cs="Times New Roman"/>
          <w:sz w:val="24"/>
          <w:szCs w:val="24"/>
          <w:lang w:eastAsia="uk-UA"/>
        </w:rPr>
        <w:br/>
      </w:r>
      <w:r w:rsidRPr="00130D39">
        <w:rPr>
          <w:rFonts w:ascii="Times New Roman" w:eastAsia="Times New Roman" w:hAnsi="Times New Roman" w:cs="Times New Roman"/>
          <w:sz w:val="24"/>
          <w:szCs w:val="24"/>
          <w:lang w:eastAsia="uk-UA"/>
        </w:rPr>
        <w:br/>
      </w:r>
      <w:r w:rsidRPr="00130D39">
        <w:rPr>
          <w:rFonts w:ascii="Times New Roman" w:eastAsia="Times New Roman" w:hAnsi="Times New Roman" w:cs="Times New Roman"/>
          <w:b/>
          <w:sz w:val="24"/>
          <w:szCs w:val="24"/>
          <w:lang w:eastAsia="uk-UA"/>
        </w:rPr>
        <w:t>На території з особливим режимом захисту рослин здійснюються такі заходи:</w:t>
      </w:r>
      <w:r w:rsidRPr="00130D39">
        <w:rPr>
          <w:rFonts w:ascii="Times New Roman" w:eastAsia="Times New Roman" w:hAnsi="Times New Roman" w:cs="Times New Roman"/>
          <w:sz w:val="24"/>
          <w:szCs w:val="24"/>
          <w:lang w:eastAsia="uk-UA"/>
        </w:rPr>
        <w:br/>
        <w:t>– знешкодження особливо небезпечних шкідливих організмів;</w:t>
      </w:r>
      <w:r w:rsidRPr="00130D39">
        <w:rPr>
          <w:rFonts w:ascii="Times New Roman" w:eastAsia="Times New Roman" w:hAnsi="Times New Roman" w:cs="Times New Roman"/>
          <w:sz w:val="24"/>
          <w:szCs w:val="24"/>
          <w:lang w:eastAsia="uk-UA"/>
        </w:rPr>
        <w:br/>
        <w:t>– залучення та використання державних ресурсів (наукових, матеріальних тощо), а також ресурсів підприємств, установ, організацій усіх форм власності та громадян для локалізації і ліквідації особливо небезпечних шкідливих організмів з попереднім відшкодуванням їм понесених ними витрат; інші заходи;</w:t>
      </w:r>
      <w:r w:rsidRPr="00130D39">
        <w:rPr>
          <w:rFonts w:ascii="Times New Roman" w:eastAsia="Times New Roman" w:hAnsi="Times New Roman" w:cs="Times New Roman"/>
          <w:sz w:val="24"/>
          <w:szCs w:val="24"/>
          <w:lang w:eastAsia="uk-UA"/>
        </w:rPr>
        <w:br/>
        <w:t xml:space="preserve">– державні </w:t>
      </w:r>
      <w:proofErr w:type="spellStart"/>
      <w:r w:rsidRPr="00130D39">
        <w:rPr>
          <w:rFonts w:ascii="Times New Roman" w:eastAsia="Times New Roman" w:hAnsi="Times New Roman" w:cs="Times New Roman"/>
          <w:sz w:val="24"/>
          <w:szCs w:val="24"/>
          <w:lang w:eastAsia="uk-UA"/>
        </w:rPr>
        <w:t>фітосанітарні</w:t>
      </w:r>
      <w:proofErr w:type="spellEnd"/>
      <w:r w:rsidRPr="00130D39">
        <w:rPr>
          <w:rFonts w:ascii="Times New Roman" w:eastAsia="Times New Roman" w:hAnsi="Times New Roman" w:cs="Times New Roman"/>
          <w:sz w:val="24"/>
          <w:szCs w:val="24"/>
          <w:lang w:eastAsia="uk-UA"/>
        </w:rPr>
        <w:t xml:space="preserve"> інспектори зобов’язані своєчасно інформувати ОМС про </w:t>
      </w:r>
      <w:proofErr w:type="spellStart"/>
      <w:r w:rsidRPr="00130D39">
        <w:rPr>
          <w:rFonts w:ascii="Times New Roman" w:eastAsia="Times New Roman" w:hAnsi="Times New Roman" w:cs="Times New Roman"/>
          <w:sz w:val="24"/>
          <w:szCs w:val="24"/>
          <w:lang w:eastAsia="uk-UA"/>
        </w:rPr>
        <w:t>фітосанітарний</w:t>
      </w:r>
      <w:proofErr w:type="spellEnd"/>
      <w:r w:rsidRPr="00130D39">
        <w:rPr>
          <w:rFonts w:ascii="Times New Roman" w:eastAsia="Times New Roman" w:hAnsi="Times New Roman" w:cs="Times New Roman"/>
          <w:sz w:val="24"/>
          <w:szCs w:val="24"/>
          <w:lang w:eastAsia="uk-UA"/>
        </w:rPr>
        <w:t xml:space="preserve"> стан, строки та методи проведення захисних заходів;</w:t>
      </w:r>
      <w:r w:rsidRPr="00130D39">
        <w:rPr>
          <w:rFonts w:ascii="Times New Roman" w:eastAsia="Times New Roman" w:hAnsi="Times New Roman" w:cs="Times New Roman"/>
          <w:sz w:val="24"/>
          <w:szCs w:val="24"/>
          <w:lang w:eastAsia="uk-UA"/>
        </w:rPr>
        <w:br/>
        <w:t>– вносити упродовж однієї доби до  органу місцевого самоврядування подання про запровадження особливого режиму та відповідних заходів захисту рослин.</w:t>
      </w:r>
    </w:p>
    <w:p w:rsidR="00130D39" w:rsidRPr="00130D39" w:rsidRDefault="00130D39" w:rsidP="00130D39">
      <w:pPr>
        <w:spacing w:after="300"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b/>
          <w:sz w:val="24"/>
          <w:szCs w:val="24"/>
          <w:lang w:eastAsia="uk-UA"/>
        </w:rPr>
        <w:t>Права та обов’язки громадян у сфері цивільного захисту</w:t>
      </w:r>
      <w:r w:rsidRPr="00130D39">
        <w:rPr>
          <w:rFonts w:ascii="Times New Roman" w:eastAsia="Times New Roman" w:hAnsi="Times New Roman" w:cs="Times New Roman"/>
          <w:sz w:val="24"/>
          <w:szCs w:val="24"/>
          <w:lang w:eastAsia="uk-UA"/>
        </w:rPr>
        <w:t> </w:t>
      </w:r>
      <w:r w:rsidRPr="00130D39">
        <w:rPr>
          <w:rFonts w:ascii="Times New Roman" w:eastAsia="Times New Roman" w:hAnsi="Times New Roman" w:cs="Times New Roman"/>
          <w:sz w:val="24"/>
          <w:szCs w:val="24"/>
          <w:lang w:eastAsia="uk-UA"/>
        </w:rPr>
        <w:br/>
        <w:t>Відповідно до стаття 21 «Кодекс  цивільного захисту України» від 2 жовтня 2012 року №5403-VI громадяни України мають право на:</w:t>
      </w:r>
      <w:r w:rsidRPr="00130D39">
        <w:rPr>
          <w:rFonts w:ascii="Times New Roman" w:eastAsia="Times New Roman" w:hAnsi="Times New Roman" w:cs="Times New Roman"/>
          <w:sz w:val="24"/>
          <w:szCs w:val="24"/>
          <w:lang w:eastAsia="uk-UA"/>
        </w:rPr>
        <w:br/>
        <w:t>1) отримання інформації про надзвичайні ситуації або небезпечні події, що виникли або можуть виникнути, у тому числі в доступній для осіб з вадами зору та слуху формі;</w:t>
      </w:r>
      <w:r w:rsidRPr="00130D39">
        <w:rPr>
          <w:rFonts w:ascii="Times New Roman" w:eastAsia="Times New Roman" w:hAnsi="Times New Roman" w:cs="Times New Roman"/>
          <w:sz w:val="24"/>
          <w:szCs w:val="24"/>
          <w:lang w:eastAsia="uk-UA"/>
        </w:rPr>
        <w:br/>
        <w:t>2) забезпечення засобами колективного та індивідуального захисту та їх використання;</w:t>
      </w:r>
      <w:r w:rsidRPr="00130D39">
        <w:rPr>
          <w:rFonts w:ascii="Times New Roman" w:eastAsia="Times New Roman" w:hAnsi="Times New Roman" w:cs="Times New Roman"/>
          <w:sz w:val="24"/>
          <w:szCs w:val="24"/>
          <w:lang w:eastAsia="uk-UA"/>
        </w:rPr>
        <w:br/>
        <w:t xml:space="preserve">3) звернення до органів державної влади та органів місцевого самоврядування з питань </w:t>
      </w:r>
      <w:r w:rsidRPr="00130D39">
        <w:rPr>
          <w:rFonts w:ascii="Times New Roman" w:eastAsia="Times New Roman" w:hAnsi="Times New Roman" w:cs="Times New Roman"/>
          <w:sz w:val="24"/>
          <w:szCs w:val="24"/>
          <w:lang w:eastAsia="uk-UA"/>
        </w:rPr>
        <w:lastRenderedPageBreak/>
        <w:t>захисту від надзвичайних ситуацій;</w:t>
      </w:r>
      <w:r w:rsidRPr="00130D39">
        <w:rPr>
          <w:rFonts w:ascii="Times New Roman" w:eastAsia="Times New Roman" w:hAnsi="Times New Roman" w:cs="Times New Roman"/>
          <w:sz w:val="24"/>
          <w:szCs w:val="24"/>
          <w:lang w:eastAsia="uk-UA"/>
        </w:rPr>
        <w:br/>
        <w:t>4) участь у роботах із запобігання та ліквідації наслідків надзвичайних ситуацій у складі добровільних формувань цивільного захисту;</w:t>
      </w:r>
      <w:r w:rsidRPr="00130D39">
        <w:rPr>
          <w:rFonts w:ascii="Times New Roman" w:eastAsia="Times New Roman" w:hAnsi="Times New Roman" w:cs="Times New Roman"/>
          <w:sz w:val="24"/>
          <w:szCs w:val="24"/>
          <w:lang w:eastAsia="uk-UA"/>
        </w:rPr>
        <w:br/>
        <w:t>5) отримання заробітної плати за роботу з ліквідації наслідків надзвичайної ситуації у разі залучення до таких робіт згідно з трудовими договорами;</w:t>
      </w:r>
      <w:r w:rsidRPr="00130D39">
        <w:rPr>
          <w:rFonts w:ascii="Times New Roman" w:eastAsia="Times New Roman" w:hAnsi="Times New Roman" w:cs="Times New Roman"/>
          <w:sz w:val="24"/>
          <w:szCs w:val="24"/>
          <w:lang w:eastAsia="uk-UA"/>
        </w:rPr>
        <w:br/>
        <w:t>6) соціальний захист та відшкодування відповідно до законодавства шкоди, заподіяної їхньому життю, здоров’ю та майну внаслідок надзвичайних ситуацій або проведення робіт із запобігання та ліквідації наслідків;</w:t>
      </w:r>
      <w:r w:rsidRPr="00130D39">
        <w:rPr>
          <w:rFonts w:ascii="Times New Roman" w:eastAsia="Times New Roman" w:hAnsi="Times New Roman" w:cs="Times New Roman"/>
          <w:sz w:val="24"/>
          <w:szCs w:val="24"/>
          <w:lang w:eastAsia="uk-UA"/>
        </w:rPr>
        <w:br/>
        <w:t xml:space="preserve">7) медичну допомогу, соціально-психологічну підтримку та </w:t>
      </w:r>
      <w:proofErr w:type="spellStart"/>
      <w:r w:rsidRPr="00130D39">
        <w:rPr>
          <w:rFonts w:ascii="Times New Roman" w:eastAsia="Times New Roman" w:hAnsi="Times New Roman" w:cs="Times New Roman"/>
          <w:sz w:val="24"/>
          <w:szCs w:val="24"/>
          <w:lang w:eastAsia="uk-UA"/>
        </w:rPr>
        <w:t>медико-психологічну</w:t>
      </w:r>
      <w:proofErr w:type="spellEnd"/>
      <w:r w:rsidRPr="00130D39">
        <w:rPr>
          <w:rFonts w:ascii="Times New Roman" w:eastAsia="Times New Roman" w:hAnsi="Times New Roman" w:cs="Times New Roman"/>
          <w:sz w:val="24"/>
          <w:szCs w:val="24"/>
          <w:lang w:eastAsia="uk-UA"/>
        </w:rPr>
        <w:t xml:space="preserve"> реабілітацію у разі отримання фізичних і психологічних травм.</w:t>
      </w:r>
    </w:p>
    <w:p w:rsidR="00130D39" w:rsidRPr="00130D39" w:rsidRDefault="00130D39" w:rsidP="00130D39">
      <w:pPr>
        <w:spacing w:after="300"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b/>
          <w:sz w:val="24"/>
          <w:szCs w:val="24"/>
          <w:lang w:eastAsia="uk-UA"/>
        </w:rPr>
        <w:t>Громадяни України зобов’язані:</w:t>
      </w:r>
      <w:r w:rsidRPr="00130D39">
        <w:rPr>
          <w:rFonts w:ascii="Times New Roman" w:eastAsia="Times New Roman" w:hAnsi="Times New Roman" w:cs="Times New Roman"/>
          <w:sz w:val="24"/>
          <w:szCs w:val="24"/>
          <w:lang w:eastAsia="uk-UA"/>
        </w:rPr>
        <w:br/>
        <w:t>1) дотримуватися правил поведінки, безпеки та дій у надзвичайних ситуаціях;</w:t>
      </w:r>
      <w:r w:rsidRPr="00130D39">
        <w:rPr>
          <w:rFonts w:ascii="Times New Roman" w:eastAsia="Times New Roman" w:hAnsi="Times New Roman" w:cs="Times New Roman"/>
          <w:sz w:val="24"/>
          <w:szCs w:val="24"/>
          <w:lang w:eastAsia="uk-UA"/>
        </w:rPr>
        <w:br/>
        <w:t>2) дотримуватися заходів безпеки у побуті та повсякденній трудовій діяльності, не допускати порушень виробничої і технологічної дисципліни, вимог екологічної безпеки, охорони праці, що можуть призвести до надзвичайної ситуації;</w:t>
      </w:r>
      <w:r w:rsidRPr="00130D39">
        <w:rPr>
          <w:rFonts w:ascii="Times New Roman" w:eastAsia="Times New Roman" w:hAnsi="Times New Roman" w:cs="Times New Roman"/>
          <w:sz w:val="24"/>
          <w:szCs w:val="24"/>
          <w:lang w:eastAsia="uk-UA"/>
        </w:rPr>
        <w:br/>
        <w:t xml:space="preserve">3) вивчати способи захисту від надзвичайних ситуацій та дій у разі їх виникнення, надання </w:t>
      </w:r>
      <w:proofErr w:type="spellStart"/>
      <w:r w:rsidRPr="00130D39">
        <w:rPr>
          <w:rFonts w:ascii="Times New Roman" w:eastAsia="Times New Roman" w:hAnsi="Times New Roman" w:cs="Times New Roman"/>
          <w:sz w:val="24"/>
          <w:szCs w:val="24"/>
          <w:lang w:eastAsia="uk-UA"/>
        </w:rPr>
        <w:t>домедичної</w:t>
      </w:r>
      <w:proofErr w:type="spellEnd"/>
      <w:r w:rsidRPr="00130D39">
        <w:rPr>
          <w:rFonts w:ascii="Times New Roman" w:eastAsia="Times New Roman" w:hAnsi="Times New Roman" w:cs="Times New Roman"/>
          <w:sz w:val="24"/>
          <w:szCs w:val="24"/>
          <w:lang w:eastAsia="uk-UA"/>
        </w:rPr>
        <w:t xml:space="preserve"> допомоги постраждалим, правила користування засобами захисту;</w:t>
      </w:r>
      <w:r w:rsidRPr="00130D39">
        <w:rPr>
          <w:rFonts w:ascii="Times New Roman" w:eastAsia="Times New Roman" w:hAnsi="Times New Roman" w:cs="Times New Roman"/>
          <w:sz w:val="24"/>
          <w:szCs w:val="24"/>
          <w:lang w:eastAsia="uk-UA"/>
        </w:rPr>
        <w:br/>
        <w:t>4) повідомляти служби екстреної допомоги населенню про виникнення надзвичайних ситуацій;</w:t>
      </w:r>
      <w:r w:rsidRPr="00130D39">
        <w:rPr>
          <w:rFonts w:ascii="Times New Roman" w:eastAsia="Times New Roman" w:hAnsi="Times New Roman" w:cs="Times New Roman"/>
          <w:sz w:val="24"/>
          <w:szCs w:val="24"/>
          <w:lang w:eastAsia="uk-UA"/>
        </w:rPr>
        <w:br/>
        <w:t>5) у разі виникнення надзвичайної ситуації до прибуття аварійно-рятувальних підрозділів вживати заходів для рятування населення і майна;</w:t>
      </w:r>
      <w:r w:rsidRPr="00130D39">
        <w:rPr>
          <w:rFonts w:ascii="Times New Roman" w:eastAsia="Times New Roman" w:hAnsi="Times New Roman" w:cs="Times New Roman"/>
          <w:sz w:val="24"/>
          <w:szCs w:val="24"/>
          <w:lang w:eastAsia="uk-UA"/>
        </w:rPr>
        <w:br/>
        <w:t xml:space="preserve">6) дотримуватися протиепідемічного, протиепізоотичного та </w:t>
      </w:r>
      <w:proofErr w:type="spellStart"/>
      <w:r w:rsidRPr="00130D39">
        <w:rPr>
          <w:rFonts w:ascii="Times New Roman" w:eastAsia="Times New Roman" w:hAnsi="Times New Roman" w:cs="Times New Roman"/>
          <w:sz w:val="24"/>
          <w:szCs w:val="24"/>
          <w:lang w:eastAsia="uk-UA"/>
        </w:rPr>
        <w:t>протиепіфітотичного</w:t>
      </w:r>
      <w:proofErr w:type="spellEnd"/>
      <w:r w:rsidRPr="00130D39">
        <w:rPr>
          <w:rFonts w:ascii="Times New Roman" w:eastAsia="Times New Roman" w:hAnsi="Times New Roman" w:cs="Times New Roman"/>
          <w:sz w:val="24"/>
          <w:szCs w:val="24"/>
          <w:lang w:eastAsia="uk-UA"/>
        </w:rPr>
        <w:t xml:space="preserve"> режимів, режимів радіаційного захисту;</w:t>
      </w:r>
      <w:r w:rsidRPr="00130D39">
        <w:rPr>
          <w:rFonts w:ascii="Times New Roman" w:eastAsia="Times New Roman" w:hAnsi="Times New Roman" w:cs="Times New Roman"/>
          <w:sz w:val="24"/>
          <w:szCs w:val="24"/>
          <w:lang w:eastAsia="uk-UA"/>
        </w:rPr>
        <w:br/>
        <w:t>7) виконувати правила пожежної безпеки, забезпечувати будівлі, які їм належать на праві приватної власності, первинними засобами пожежогасіння, навчати дітей обережному поводженню з вогнем.</w:t>
      </w:r>
    </w:p>
    <w:p w:rsidR="00130D39" w:rsidRPr="00130D39" w:rsidRDefault="00130D39" w:rsidP="00130D39">
      <w:pPr>
        <w:spacing w:after="300"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sz w:val="24"/>
          <w:szCs w:val="24"/>
          <w:lang w:eastAsia="uk-UA"/>
        </w:rPr>
        <w:t>Іноземці та особи без громадянства, які перебувають в Україні на законних підставах, у разі виникнення надзвичайних ситуацій користуються тими самими правами, а також несуть такі самі обов’язки, як і громадяни України, за винятками, встановленими Конституцією, законами чи міжнародними договорами України, згода на обов’язковість яких надана Верховною Радою України.</w:t>
      </w:r>
      <w:r w:rsidRPr="00130D39">
        <w:rPr>
          <w:rFonts w:ascii="Times New Roman" w:eastAsia="Times New Roman" w:hAnsi="Times New Roman" w:cs="Times New Roman"/>
          <w:sz w:val="24"/>
          <w:szCs w:val="24"/>
          <w:lang w:eastAsia="uk-UA"/>
        </w:rPr>
        <w:br/>
      </w:r>
      <w:r w:rsidRPr="00130D39">
        <w:rPr>
          <w:rFonts w:ascii="Times New Roman" w:eastAsia="Times New Roman" w:hAnsi="Times New Roman" w:cs="Times New Roman"/>
          <w:sz w:val="24"/>
          <w:szCs w:val="24"/>
          <w:lang w:eastAsia="uk-UA"/>
        </w:rPr>
        <w:br/>
        <w:t>Оповіщення населення у разі загрози виникнення або виникнення надзвичайних ситуацій, пов’язаних з біологічним ризиком і небезпекою, спричинених поширенням біологічних патогенних агентів, зокрема збудників інфекційних хвороб, здійснюється відповідно до вимог пункту 13 Положення про функціональну підсистему та пункту 28 «Положення про організацію оповіщення про загрозу виникнення або виникнення надзвичайних ситуацій та організації зв’язку у сфері цивільного захисту» затвердженого постановою Кабінету Міністрів України від 27 вересня 2017 р. № 733.</w:t>
      </w:r>
    </w:p>
    <w:p w:rsidR="00130D39" w:rsidRPr="00130D39" w:rsidRDefault="00130D39" w:rsidP="00130D39">
      <w:pPr>
        <w:spacing w:after="300" w:line="240" w:lineRule="auto"/>
        <w:rPr>
          <w:rFonts w:ascii="Times New Roman" w:eastAsia="Times New Roman" w:hAnsi="Times New Roman" w:cs="Times New Roman"/>
          <w:sz w:val="24"/>
          <w:szCs w:val="24"/>
          <w:lang w:eastAsia="uk-UA"/>
        </w:rPr>
      </w:pPr>
      <w:r w:rsidRPr="00130D39">
        <w:rPr>
          <w:rFonts w:ascii="Times New Roman" w:eastAsia="Times New Roman" w:hAnsi="Times New Roman" w:cs="Times New Roman"/>
          <w:b/>
          <w:sz w:val="24"/>
          <w:szCs w:val="24"/>
          <w:lang w:eastAsia="uk-UA"/>
        </w:rPr>
        <w:t>Інформування населення з питань запобігання виникненню біологічних загроз та біологічного захисту здійснюється за допомогою різних каналів комунікацій, зокрема:</w:t>
      </w:r>
      <w:r w:rsidRPr="00130D39">
        <w:rPr>
          <w:rFonts w:ascii="Times New Roman" w:eastAsia="Times New Roman" w:hAnsi="Times New Roman" w:cs="Times New Roman"/>
          <w:sz w:val="24"/>
          <w:szCs w:val="24"/>
          <w:lang w:eastAsia="uk-UA"/>
        </w:rPr>
        <w:br/>
        <w:t xml:space="preserve">1) на офіційних </w:t>
      </w:r>
      <w:proofErr w:type="spellStart"/>
      <w:r w:rsidRPr="00130D39">
        <w:rPr>
          <w:rFonts w:ascii="Times New Roman" w:eastAsia="Times New Roman" w:hAnsi="Times New Roman" w:cs="Times New Roman"/>
          <w:sz w:val="24"/>
          <w:szCs w:val="24"/>
          <w:lang w:eastAsia="uk-UA"/>
        </w:rPr>
        <w:t>веб-сайтах</w:t>
      </w:r>
      <w:proofErr w:type="spellEnd"/>
      <w:r w:rsidRPr="00130D39">
        <w:rPr>
          <w:rFonts w:ascii="Times New Roman" w:eastAsia="Times New Roman" w:hAnsi="Times New Roman" w:cs="Times New Roman"/>
          <w:sz w:val="24"/>
          <w:szCs w:val="24"/>
          <w:lang w:eastAsia="uk-UA"/>
        </w:rPr>
        <w:t xml:space="preserve"> центральних і місцевих органів виконавчої влади, органів місцевого самоврядування;</w:t>
      </w:r>
      <w:r w:rsidRPr="00130D39">
        <w:rPr>
          <w:rFonts w:ascii="Times New Roman" w:eastAsia="Times New Roman" w:hAnsi="Times New Roman" w:cs="Times New Roman"/>
          <w:sz w:val="24"/>
          <w:szCs w:val="24"/>
          <w:lang w:eastAsia="uk-UA"/>
        </w:rPr>
        <w:br/>
        <w:t>2) у медіа;</w:t>
      </w:r>
      <w:r w:rsidRPr="00130D39">
        <w:rPr>
          <w:rFonts w:ascii="Times New Roman" w:eastAsia="Times New Roman" w:hAnsi="Times New Roman" w:cs="Times New Roman"/>
          <w:sz w:val="24"/>
          <w:szCs w:val="24"/>
          <w:lang w:eastAsia="uk-UA"/>
        </w:rPr>
        <w:br/>
        <w:t>3) у соціальних мережах;</w:t>
      </w:r>
      <w:r w:rsidRPr="00130D39">
        <w:rPr>
          <w:rFonts w:ascii="Times New Roman" w:eastAsia="Times New Roman" w:hAnsi="Times New Roman" w:cs="Times New Roman"/>
          <w:sz w:val="24"/>
          <w:szCs w:val="24"/>
          <w:lang w:eastAsia="uk-UA"/>
        </w:rPr>
        <w:br/>
        <w:t>4) у закладах охорони здоров’я.</w:t>
      </w:r>
    </w:p>
    <w:p w:rsidR="00B31B10" w:rsidRDefault="00B31B10"/>
    <w:sectPr w:rsidR="00B31B10" w:rsidSect="00B31B1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E52B0A"/>
    <w:multiLevelType w:val="multilevel"/>
    <w:tmpl w:val="B680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E56853"/>
    <w:multiLevelType w:val="multilevel"/>
    <w:tmpl w:val="B4CC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3F7FAA"/>
    <w:multiLevelType w:val="multilevel"/>
    <w:tmpl w:val="04A0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30D39"/>
    <w:rsid w:val="00130D39"/>
    <w:rsid w:val="003D21BC"/>
    <w:rsid w:val="00B31B1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B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0D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130D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0D39"/>
    <w:rPr>
      <w:rFonts w:ascii="Tahoma" w:hAnsi="Tahoma" w:cs="Tahoma"/>
      <w:sz w:val="16"/>
      <w:szCs w:val="16"/>
    </w:rPr>
  </w:style>
  <w:style w:type="character" w:styleId="a6">
    <w:name w:val="Strong"/>
    <w:basedOn w:val="a0"/>
    <w:uiPriority w:val="22"/>
    <w:qFormat/>
    <w:rsid w:val="003D21BC"/>
    <w:rPr>
      <w:b/>
      <w:bCs/>
    </w:rPr>
  </w:style>
</w:styles>
</file>

<file path=word/webSettings.xml><?xml version="1.0" encoding="utf-8"?>
<w:webSettings xmlns:r="http://schemas.openxmlformats.org/officeDocument/2006/relationships" xmlns:w="http://schemas.openxmlformats.org/wordprocessingml/2006/main">
  <w:divs>
    <w:div w:id="80689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11036</Words>
  <Characters>6291</Characters>
  <Application>Microsoft Office Word</Application>
  <DocSecurity>0</DocSecurity>
  <Lines>52</Lines>
  <Paragraphs>34</Paragraphs>
  <ScaleCrop>false</ScaleCrop>
  <Company>Reanimator Extreme Edition</Company>
  <LinksUpToDate>false</LinksUpToDate>
  <CharactersWithSpaces>17293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Надія</dc:creator>
  <cp:keywords/>
  <dc:description/>
  <cp:lastModifiedBy>Надія</cp:lastModifiedBy>
  <cp:revision>3</cp:revision>
  <dcterms:created xsi:type="dcterms:W3CDTF">2026-06-11T09:16:00Z</dcterms:created>
  <dcterms:modified xsi:type="dcterms:W3CDTF">2026-06-11T09:20:00Z</dcterms:modified>
</cp:coreProperties>
</file>