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1" w:rsidRPr="006D77D5" w:rsidRDefault="00670381" w:rsidP="00670381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4" name="Рисунок 4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81" w:rsidRDefault="00670381" w:rsidP="00670381">
      <w:pPr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</w:t>
      </w:r>
      <w:r w:rsidRPr="004D775E"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>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670381" w:rsidRPr="006456C0" w:rsidRDefault="00670381" w:rsidP="00670381">
      <w:pPr>
        <w:spacing w:before="120" w:after="120"/>
        <w:jc w:val="center"/>
        <w:rPr>
          <w:caps/>
          <w:color w:val="3366FF"/>
          <w:sz w:val="28"/>
          <w:szCs w:val="28"/>
        </w:rPr>
      </w:pPr>
      <w:r w:rsidRPr="006456C0">
        <w:rPr>
          <w:caps/>
          <w:color w:val="3366FF"/>
          <w:sz w:val="28"/>
          <w:szCs w:val="28"/>
        </w:rPr>
        <w:t>ЛЬВІВСЬКОЇ ОБЛАСТІ</w:t>
      </w:r>
    </w:p>
    <w:p w:rsidR="00BD679E" w:rsidRDefault="00670381" w:rsidP="00BD679E">
      <w:pPr>
        <w:jc w:val="center"/>
        <w:rPr>
          <w:b/>
          <w:bCs/>
          <w:caps/>
          <w:color w:val="3366FF"/>
          <w:spacing w:val="120"/>
          <w:sz w:val="32"/>
          <w:szCs w:val="32"/>
        </w:rPr>
      </w:pPr>
      <w:r w:rsidRPr="00670381">
        <w:rPr>
          <w:b/>
          <w:bCs/>
          <w:caps/>
          <w:color w:val="3366FF"/>
          <w:spacing w:val="120"/>
          <w:sz w:val="32"/>
          <w:szCs w:val="32"/>
        </w:rPr>
        <w:t>РоЗПОРЯДЖЕННЯ</w:t>
      </w:r>
    </w:p>
    <w:p w:rsidR="00670381" w:rsidRPr="00BD679E" w:rsidRDefault="007F7296" w:rsidP="00BD679E">
      <w:pPr>
        <w:rPr>
          <w:b/>
          <w:bCs/>
          <w:caps/>
          <w:color w:val="3366FF"/>
          <w:spacing w:val="120"/>
          <w:sz w:val="32"/>
          <w:szCs w:val="32"/>
        </w:rPr>
      </w:pPr>
      <w:r w:rsidRPr="007F7296">
        <w:rPr>
          <w:color w:val="0066FF"/>
          <w:sz w:val="28"/>
          <w:szCs w:val="28"/>
          <w:u w:val="single"/>
          <w:lang w:val="en-US"/>
        </w:rPr>
        <w:t xml:space="preserve">16 </w:t>
      </w:r>
      <w:r w:rsidRPr="007F7296">
        <w:rPr>
          <w:color w:val="0066FF"/>
          <w:sz w:val="28"/>
          <w:szCs w:val="28"/>
          <w:u w:val="single"/>
        </w:rPr>
        <w:t>липня</w:t>
      </w:r>
      <w:r w:rsidR="00670381" w:rsidRPr="004D775E">
        <w:rPr>
          <w:color w:val="0066FF"/>
          <w:sz w:val="28"/>
          <w:szCs w:val="28"/>
        </w:rPr>
        <w:t xml:space="preserve"> </w:t>
      </w:r>
      <w:r w:rsidR="00577F22">
        <w:rPr>
          <w:color w:val="0066FF"/>
          <w:sz w:val="28"/>
          <w:szCs w:val="28"/>
        </w:rPr>
        <w:t>202</w:t>
      </w:r>
      <w:r w:rsidR="00577F22" w:rsidRPr="00577F22">
        <w:rPr>
          <w:color w:val="0066FF"/>
          <w:sz w:val="28"/>
          <w:szCs w:val="28"/>
          <w:lang w:val="ru-RU"/>
        </w:rPr>
        <w:t>5</w:t>
      </w:r>
      <w:r w:rsidR="00BD679E">
        <w:rPr>
          <w:color w:val="0066FF"/>
          <w:sz w:val="28"/>
          <w:szCs w:val="28"/>
        </w:rPr>
        <w:t xml:space="preserve">            </w:t>
      </w:r>
      <w:r>
        <w:rPr>
          <w:color w:val="0066FF"/>
          <w:sz w:val="28"/>
          <w:szCs w:val="28"/>
        </w:rPr>
        <w:t xml:space="preserve">                 </w:t>
      </w:r>
      <w:r w:rsidR="00972047">
        <w:rPr>
          <w:color w:val="0066FF"/>
          <w:sz w:val="28"/>
          <w:szCs w:val="28"/>
        </w:rPr>
        <w:t xml:space="preserve">   </w:t>
      </w:r>
      <w:r>
        <w:rPr>
          <w:color w:val="0066FF"/>
          <w:sz w:val="28"/>
          <w:szCs w:val="28"/>
        </w:rPr>
        <w:t xml:space="preserve">  </w:t>
      </w:r>
      <w:r w:rsidR="00BD679E">
        <w:rPr>
          <w:color w:val="0066FF"/>
          <w:sz w:val="28"/>
          <w:szCs w:val="28"/>
        </w:rPr>
        <w:t xml:space="preserve"> 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</w:rPr>
        <w:t xml:space="preserve">Стрий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  <w:sz w:val="28"/>
          <w:szCs w:val="28"/>
        </w:rPr>
        <w:t xml:space="preserve">               </w:t>
      </w:r>
      <w:r w:rsidR="00972047">
        <w:rPr>
          <w:color w:val="0066FF"/>
          <w:sz w:val="28"/>
          <w:szCs w:val="28"/>
        </w:rPr>
        <w:t xml:space="preserve">   № _____</w:t>
      </w:r>
      <w:r w:rsidR="00972047" w:rsidRPr="00972047">
        <w:rPr>
          <w:color w:val="0066FF"/>
          <w:sz w:val="28"/>
          <w:szCs w:val="28"/>
          <w:u w:val="single"/>
        </w:rPr>
        <w:t>70</w:t>
      </w:r>
      <w:r w:rsidR="00670381" w:rsidRPr="004D775E">
        <w:rPr>
          <w:color w:val="0066FF"/>
          <w:sz w:val="28"/>
          <w:szCs w:val="28"/>
        </w:rPr>
        <w:t>_____</w:t>
      </w:r>
    </w:p>
    <w:p w:rsidR="00C35FA7" w:rsidRDefault="00C35FA7" w:rsidP="00E33880">
      <w:pPr>
        <w:pStyle w:val="a8"/>
        <w:rPr>
          <w:rFonts w:asciiTheme="minorHAnsi" w:hAnsiTheme="minorHAnsi"/>
        </w:rPr>
      </w:pPr>
    </w:p>
    <w:p w:rsidR="006060B1" w:rsidRDefault="006060B1" w:rsidP="00E33880">
      <w:pPr>
        <w:pStyle w:val="a8"/>
        <w:rPr>
          <w:rFonts w:asciiTheme="minorHAnsi" w:hAnsiTheme="minorHAnsi"/>
        </w:rPr>
      </w:pPr>
    </w:p>
    <w:p w:rsidR="006060B1" w:rsidRPr="00140B7D" w:rsidRDefault="006060B1" w:rsidP="00E33880">
      <w:pPr>
        <w:pStyle w:val="a8"/>
        <w:rPr>
          <w:rFonts w:asciiTheme="minorHAnsi" w:hAnsiTheme="minorHAnsi"/>
        </w:rPr>
      </w:pPr>
    </w:p>
    <w:p w:rsidR="006060B1" w:rsidRDefault="00577F22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Про </w:t>
      </w:r>
      <w:r w:rsidR="007E2470">
        <w:rPr>
          <w:rFonts w:ascii="Times New Roman" w:hAnsi="Times New Roman"/>
          <w:b/>
          <w:i/>
          <w:szCs w:val="26"/>
        </w:rPr>
        <w:t>втрату чинності розпорядження</w:t>
      </w:r>
    </w:p>
    <w:p w:rsidR="006060B1" w:rsidRDefault="007E2470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  <w:r w:rsidR="006060B1">
        <w:rPr>
          <w:rFonts w:ascii="Times New Roman" w:hAnsi="Times New Roman"/>
          <w:b/>
          <w:i/>
          <w:szCs w:val="26"/>
        </w:rPr>
        <w:t>районної державної адміністрації</w:t>
      </w:r>
      <w:bookmarkStart w:id="0" w:name="_GoBack"/>
      <w:bookmarkEnd w:id="0"/>
    </w:p>
    <w:p w:rsidR="007E2470" w:rsidRDefault="007E2470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від11 вересня 2024 №64 «</w:t>
      </w:r>
      <w:r w:rsidR="00E33880" w:rsidRPr="004E0A5C">
        <w:rPr>
          <w:rFonts w:ascii="Times New Roman" w:hAnsi="Times New Roman"/>
          <w:b/>
          <w:i/>
          <w:szCs w:val="26"/>
        </w:rPr>
        <w:t xml:space="preserve">Про </w:t>
      </w:r>
      <w:r w:rsidR="00252349">
        <w:rPr>
          <w:rFonts w:ascii="Times New Roman" w:hAnsi="Times New Roman"/>
          <w:b/>
          <w:i/>
          <w:szCs w:val="26"/>
        </w:rPr>
        <w:t xml:space="preserve">затвердження </w:t>
      </w:r>
    </w:p>
    <w:p w:rsidR="007E2470" w:rsidRDefault="00252349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Плану залучення</w:t>
      </w:r>
      <w:r w:rsidR="007E2470">
        <w:rPr>
          <w:rFonts w:ascii="Times New Roman" w:hAnsi="Times New Roman"/>
          <w:b/>
          <w:i/>
          <w:szCs w:val="26"/>
        </w:rPr>
        <w:t xml:space="preserve"> </w:t>
      </w:r>
      <w:r>
        <w:rPr>
          <w:rFonts w:ascii="Times New Roman" w:hAnsi="Times New Roman"/>
          <w:b/>
          <w:i/>
          <w:szCs w:val="26"/>
        </w:rPr>
        <w:t>сил та засобів</w:t>
      </w:r>
      <w:r w:rsidR="000C6336">
        <w:rPr>
          <w:rFonts w:ascii="Times New Roman" w:hAnsi="Times New Roman"/>
          <w:b/>
          <w:i/>
          <w:szCs w:val="26"/>
        </w:rPr>
        <w:t xml:space="preserve"> цивільного</w:t>
      </w:r>
    </w:p>
    <w:p w:rsidR="007E2470" w:rsidRDefault="000C6336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захисту</w:t>
      </w:r>
      <w:r w:rsidR="00252349">
        <w:rPr>
          <w:rFonts w:ascii="Times New Roman" w:hAnsi="Times New Roman"/>
          <w:b/>
          <w:i/>
          <w:szCs w:val="26"/>
        </w:rPr>
        <w:t xml:space="preserve"> для </w:t>
      </w:r>
      <w:r w:rsidR="0039476A">
        <w:rPr>
          <w:rFonts w:ascii="Times New Roman" w:hAnsi="Times New Roman"/>
          <w:b/>
          <w:i/>
          <w:szCs w:val="26"/>
        </w:rPr>
        <w:t>реагування на пожежі,</w:t>
      </w:r>
      <w:r w:rsidR="00D70B05" w:rsidRPr="00577F22">
        <w:rPr>
          <w:rFonts w:ascii="Times New Roman" w:hAnsi="Times New Roman"/>
          <w:b/>
          <w:i/>
          <w:szCs w:val="26"/>
        </w:rPr>
        <w:t xml:space="preserve"> </w:t>
      </w:r>
    </w:p>
    <w:p w:rsidR="007E2470" w:rsidRDefault="0039476A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надзвичайні ситуації</w:t>
      </w:r>
      <w:r w:rsidR="00251196">
        <w:rPr>
          <w:rFonts w:ascii="Times New Roman" w:hAnsi="Times New Roman"/>
          <w:b/>
          <w:i/>
          <w:szCs w:val="26"/>
        </w:rPr>
        <w:t xml:space="preserve"> </w:t>
      </w:r>
      <w:r>
        <w:rPr>
          <w:rFonts w:ascii="Times New Roman" w:hAnsi="Times New Roman"/>
          <w:b/>
          <w:i/>
          <w:szCs w:val="26"/>
        </w:rPr>
        <w:t>та інші небезпечні події</w:t>
      </w:r>
    </w:p>
    <w:p w:rsidR="00252349" w:rsidRDefault="0039476A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на території</w:t>
      </w:r>
      <w:r w:rsidR="007E2470">
        <w:rPr>
          <w:rFonts w:ascii="Times New Roman" w:hAnsi="Times New Roman"/>
          <w:b/>
          <w:i/>
          <w:szCs w:val="26"/>
        </w:rPr>
        <w:t xml:space="preserve"> </w:t>
      </w:r>
      <w:r w:rsidR="00252349">
        <w:rPr>
          <w:rFonts w:ascii="Times New Roman" w:hAnsi="Times New Roman"/>
          <w:b/>
          <w:i/>
          <w:szCs w:val="26"/>
        </w:rPr>
        <w:t>Стрийського району</w:t>
      </w:r>
      <w:r>
        <w:rPr>
          <w:rFonts w:ascii="Times New Roman" w:hAnsi="Times New Roman"/>
          <w:b/>
          <w:i/>
          <w:szCs w:val="26"/>
        </w:rPr>
        <w:t xml:space="preserve"> Львівської області</w:t>
      </w:r>
      <w:r w:rsidR="007E2470">
        <w:rPr>
          <w:rFonts w:ascii="Times New Roman" w:hAnsi="Times New Roman"/>
          <w:b/>
          <w:i/>
          <w:szCs w:val="26"/>
        </w:rPr>
        <w:t>»</w:t>
      </w:r>
    </w:p>
    <w:p w:rsidR="006060B1" w:rsidRDefault="006060B1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6060B1" w:rsidRPr="00252349" w:rsidRDefault="006060B1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C35FA7" w:rsidRPr="00670381" w:rsidRDefault="00C35FA7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E33880" w:rsidRDefault="00E33880" w:rsidP="00D46AD2">
      <w:pPr>
        <w:ind w:firstLine="708"/>
        <w:jc w:val="both"/>
        <w:rPr>
          <w:sz w:val="28"/>
          <w:szCs w:val="28"/>
        </w:rPr>
      </w:pPr>
      <w:r w:rsidRPr="003D0B85">
        <w:rPr>
          <w:sz w:val="28"/>
          <w:szCs w:val="28"/>
        </w:rPr>
        <w:t xml:space="preserve">Відповідно </w:t>
      </w:r>
      <w:r w:rsidR="005C6834">
        <w:rPr>
          <w:sz w:val="28"/>
          <w:szCs w:val="28"/>
        </w:rPr>
        <w:t xml:space="preserve">до статей 25,39 Закону України </w:t>
      </w:r>
      <w:r w:rsidR="005C6834" w:rsidRPr="00577F22">
        <w:rPr>
          <w:sz w:val="28"/>
          <w:szCs w:val="28"/>
        </w:rPr>
        <w:t>“</w:t>
      </w:r>
      <w:r w:rsidRPr="003D0B85">
        <w:rPr>
          <w:sz w:val="28"/>
          <w:szCs w:val="28"/>
        </w:rPr>
        <w:t>Про</w:t>
      </w:r>
      <w:r w:rsidR="005C6834">
        <w:rPr>
          <w:sz w:val="28"/>
          <w:szCs w:val="28"/>
        </w:rPr>
        <w:t xml:space="preserve"> місцеві державні адміністрації</w:t>
      </w:r>
      <w:r w:rsidR="005C6834" w:rsidRPr="00577F22">
        <w:rPr>
          <w:sz w:val="28"/>
          <w:szCs w:val="28"/>
        </w:rPr>
        <w:t>”</w:t>
      </w:r>
      <w:r w:rsidRPr="003D0B85">
        <w:rPr>
          <w:sz w:val="28"/>
          <w:szCs w:val="28"/>
        </w:rPr>
        <w:t xml:space="preserve">, </w:t>
      </w:r>
      <w:r w:rsidR="00026C60">
        <w:rPr>
          <w:sz w:val="28"/>
          <w:szCs w:val="28"/>
        </w:rPr>
        <w:t xml:space="preserve">статті 19 </w:t>
      </w:r>
      <w:r w:rsidRPr="003D0B85">
        <w:rPr>
          <w:sz w:val="28"/>
          <w:szCs w:val="28"/>
        </w:rPr>
        <w:t>Кодексу цивільного захисту України</w:t>
      </w:r>
      <w:r w:rsidR="00026C60">
        <w:rPr>
          <w:sz w:val="28"/>
          <w:szCs w:val="28"/>
        </w:rPr>
        <w:t xml:space="preserve">, </w:t>
      </w:r>
      <w:r w:rsidR="00252349">
        <w:rPr>
          <w:sz w:val="28"/>
          <w:szCs w:val="28"/>
        </w:rPr>
        <w:t>Наказ</w:t>
      </w:r>
      <w:r w:rsidR="000B7D76">
        <w:rPr>
          <w:sz w:val="28"/>
          <w:szCs w:val="28"/>
        </w:rPr>
        <w:t>у</w:t>
      </w:r>
      <w:r w:rsidR="00252349">
        <w:rPr>
          <w:sz w:val="28"/>
          <w:szCs w:val="28"/>
        </w:rPr>
        <w:t xml:space="preserve"> МВС України №116 в</w:t>
      </w:r>
      <w:r w:rsidR="006B0CF7">
        <w:rPr>
          <w:sz w:val="28"/>
          <w:szCs w:val="28"/>
        </w:rPr>
        <w:t xml:space="preserve">ід 10.02.2022 року </w:t>
      </w:r>
      <w:r w:rsidR="006B0CF7" w:rsidRPr="00577F22">
        <w:rPr>
          <w:sz w:val="28"/>
          <w:szCs w:val="28"/>
        </w:rPr>
        <w:t>“</w:t>
      </w:r>
      <w:r w:rsidR="00252349">
        <w:rPr>
          <w:sz w:val="28"/>
          <w:szCs w:val="28"/>
        </w:rPr>
        <w:t xml:space="preserve">Про затвердження Порядку організації внутрішньої, гарнізонної та караульної служби в органах та підрозділах Державної служби </w:t>
      </w:r>
      <w:r w:rsidR="006B0CF7">
        <w:rPr>
          <w:sz w:val="28"/>
          <w:szCs w:val="28"/>
        </w:rPr>
        <w:t>України з надзвичайних ситуацій</w:t>
      </w:r>
      <w:r w:rsidR="006B0CF7" w:rsidRPr="00577F22">
        <w:rPr>
          <w:sz w:val="28"/>
          <w:szCs w:val="28"/>
        </w:rPr>
        <w:t>”</w:t>
      </w:r>
      <w:r w:rsidR="000C6336">
        <w:rPr>
          <w:sz w:val="28"/>
          <w:szCs w:val="28"/>
        </w:rPr>
        <w:t>,</w:t>
      </w:r>
      <w:r w:rsidR="007E2470">
        <w:rPr>
          <w:sz w:val="28"/>
          <w:szCs w:val="28"/>
        </w:rPr>
        <w:t xml:space="preserve"> Наказу МВС України </w:t>
      </w:r>
      <w:r w:rsidR="00B7153F">
        <w:rPr>
          <w:sz w:val="28"/>
          <w:szCs w:val="28"/>
        </w:rPr>
        <w:t xml:space="preserve">від 20.03.2025 року </w:t>
      </w:r>
      <w:r w:rsidR="007E2470">
        <w:rPr>
          <w:sz w:val="28"/>
          <w:szCs w:val="28"/>
        </w:rPr>
        <w:t xml:space="preserve">№206 </w:t>
      </w:r>
      <w:r w:rsidR="007E2470" w:rsidRPr="00577F22">
        <w:rPr>
          <w:sz w:val="28"/>
          <w:szCs w:val="28"/>
        </w:rPr>
        <w:t>“</w:t>
      </w:r>
      <w:r w:rsidR="007E2470">
        <w:rPr>
          <w:sz w:val="28"/>
          <w:szCs w:val="28"/>
        </w:rPr>
        <w:t>Про внесення змін до Наказу Міністерства внутрішніх справ У</w:t>
      </w:r>
      <w:r w:rsidR="00B7153F">
        <w:rPr>
          <w:sz w:val="28"/>
          <w:szCs w:val="28"/>
        </w:rPr>
        <w:t>країни від 10.02.2022 року №116</w:t>
      </w:r>
      <w:r w:rsidR="00B7153F" w:rsidRPr="00B7153F">
        <w:rPr>
          <w:sz w:val="28"/>
          <w:szCs w:val="28"/>
        </w:rPr>
        <w:t>”</w:t>
      </w:r>
      <w:r w:rsidR="007E2470">
        <w:rPr>
          <w:sz w:val="28"/>
          <w:szCs w:val="28"/>
        </w:rPr>
        <w:t xml:space="preserve"> зареєстрованого в Міністерстві юстиції України 16 квітня 2025 року за №580/43986 </w:t>
      </w:r>
    </w:p>
    <w:p w:rsidR="00D46AD2" w:rsidRPr="003D0B85" w:rsidRDefault="00D46AD2" w:rsidP="00E33880">
      <w:pPr>
        <w:ind w:firstLine="720"/>
        <w:jc w:val="both"/>
        <w:rPr>
          <w:sz w:val="28"/>
          <w:szCs w:val="28"/>
        </w:rPr>
      </w:pPr>
    </w:p>
    <w:p w:rsidR="00E33880" w:rsidRDefault="00E33880" w:rsidP="00E33880">
      <w:pPr>
        <w:ind w:firstLine="720"/>
        <w:jc w:val="both"/>
        <w:rPr>
          <w:b/>
          <w:sz w:val="28"/>
          <w:szCs w:val="28"/>
        </w:rPr>
      </w:pPr>
      <w:r w:rsidRPr="003D0B85">
        <w:rPr>
          <w:b/>
          <w:sz w:val="28"/>
          <w:szCs w:val="28"/>
        </w:rPr>
        <w:t>ЗОБОВ’ЯЗУЮ:</w:t>
      </w:r>
    </w:p>
    <w:p w:rsidR="00251196" w:rsidRDefault="00251196" w:rsidP="00E33880">
      <w:pPr>
        <w:ind w:firstLine="720"/>
        <w:jc w:val="both"/>
        <w:rPr>
          <w:b/>
          <w:sz w:val="28"/>
          <w:szCs w:val="28"/>
        </w:rPr>
      </w:pPr>
    </w:p>
    <w:p w:rsidR="00123CC9" w:rsidRPr="00123CC9" w:rsidRDefault="00251196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CC9">
        <w:rPr>
          <w:sz w:val="28"/>
          <w:szCs w:val="28"/>
        </w:rPr>
        <w:t>. Визнати таким, що втратило чинність розпорядження голови районно</w:t>
      </w:r>
      <w:r>
        <w:rPr>
          <w:sz w:val="28"/>
          <w:szCs w:val="28"/>
        </w:rPr>
        <w:t>ї державної адміністрації від 11 вересня 2024 року № 6</w:t>
      </w:r>
      <w:r w:rsidR="00123CC9">
        <w:rPr>
          <w:sz w:val="28"/>
          <w:szCs w:val="28"/>
        </w:rPr>
        <w:t xml:space="preserve">4 </w:t>
      </w:r>
      <w:r w:rsidR="006B0CF7" w:rsidRPr="00577F22">
        <w:rPr>
          <w:sz w:val="28"/>
          <w:szCs w:val="28"/>
        </w:rPr>
        <w:t>“</w:t>
      </w:r>
      <w:r>
        <w:rPr>
          <w:sz w:val="28"/>
          <w:szCs w:val="28"/>
        </w:rPr>
        <w:t>Про затвердження П</w:t>
      </w:r>
      <w:r w:rsidR="00123CC9">
        <w:rPr>
          <w:sz w:val="28"/>
          <w:szCs w:val="28"/>
        </w:rPr>
        <w:t xml:space="preserve">лану залучення сил і засобів </w:t>
      </w:r>
      <w:r>
        <w:rPr>
          <w:sz w:val="28"/>
          <w:szCs w:val="28"/>
        </w:rPr>
        <w:t xml:space="preserve">цивільного захисту </w:t>
      </w:r>
      <w:r w:rsidR="00123CC9">
        <w:rPr>
          <w:sz w:val="28"/>
          <w:szCs w:val="28"/>
        </w:rPr>
        <w:t>для</w:t>
      </w:r>
      <w:r>
        <w:rPr>
          <w:sz w:val="28"/>
          <w:szCs w:val="28"/>
        </w:rPr>
        <w:t xml:space="preserve"> реагування на пожежі, надзвичайні ситуації та інші небезпечні події на території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району Львівської області</w:t>
      </w:r>
      <w:r w:rsidR="006B0CF7" w:rsidRPr="00577F22">
        <w:rPr>
          <w:sz w:val="28"/>
          <w:szCs w:val="28"/>
        </w:rPr>
        <w:t>”</w:t>
      </w:r>
      <w:r w:rsidR="00123CC9">
        <w:rPr>
          <w:sz w:val="28"/>
          <w:szCs w:val="28"/>
        </w:rPr>
        <w:t>.</w:t>
      </w:r>
    </w:p>
    <w:p w:rsidR="00E33880" w:rsidRPr="00670381" w:rsidRDefault="00251196" w:rsidP="00E33880">
      <w:pPr>
        <w:pStyle w:val="a5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2</w:t>
      </w:r>
      <w:r w:rsidR="00FD09BE">
        <w:rPr>
          <w:sz w:val="28"/>
          <w:szCs w:val="28"/>
        </w:rPr>
        <w:t>.</w:t>
      </w:r>
      <w:r w:rsidR="00E33880" w:rsidRPr="003D0B85">
        <w:rPr>
          <w:sz w:val="28"/>
          <w:szCs w:val="28"/>
        </w:rPr>
        <w:t xml:space="preserve"> Контроль за виконання</w:t>
      </w:r>
      <w:r w:rsidR="00E33880">
        <w:rPr>
          <w:sz w:val="28"/>
          <w:szCs w:val="28"/>
        </w:rPr>
        <w:t>м ро</w:t>
      </w:r>
      <w:r>
        <w:rPr>
          <w:sz w:val="28"/>
          <w:szCs w:val="28"/>
        </w:rPr>
        <w:t>зпорядження залишаю за собою</w:t>
      </w:r>
      <w:r w:rsidR="00E33880" w:rsidRPr="003D0B85">
        <w:rPr>
          <w:sz w:val="28"/>
          <w:szCs w:val="28"/>
        </w:rPr>
        <w:t>.</w:t>
      </w:r>
    </w:p>
    <w:p w:rsidR="00C35FA7" w:rsidRPr="00670381" w:rsidRDefault="00C35FA7" w:rsidP="00E33880">
      <w:pPr>
        <w:pStyle w:val="a5"/>
        <w:ind w:firstLine="567"/>
        <w:rPr>
          <w:sz w:val="28"/>
          <w:szCs w:val="28"/>
          <w:lang w:val="ru-RU"/>
        </w:rPr>
      </w:pPr>
    </w:p>
    <w:p w:rsidR="00C35FA7" w:rsidRPr="00670381" w:rsidRDefault="00C35FA7" w:rsidP="004860A7">
      <w:pPr>
        <w:pStyle w:val="a5"/>
        <w:rPr>
          <w:sz w:val="28"/>
          <w:szCs w:val="28"/>
          <w:lang w:val="ru-RU"/>
        </w:rPr>
      </w:pPr>
    </w:p>
    <w:p w:rsidR="00E33880" w:rsidRDefault="00E33880" w:rsidP="00E33880">
      <w:pPr>
        <w:jc w:val="both"/>
        <w:rPr>
          <w:b/>
          <w:sz w:val="28"/>
          <w:szCs w:val="28"/>
        </w:rPr>
      </w:pPr>
    </w:p>
    <w:p w:rsidR="00B7153F" w:rsidRDefault="00B7153F" w:rsidP="00092E0D">
      <w:pPr>
        <w:jc w:val="both"/>
        <w:rPr>
          <w:b/>
          <w:sz w:val="28"/>
          <w:szCs w:val="28"/>
        </w:rPr>
      </w:pPr>
    </w:p>
    <w:p w:rsidR="00E3308B" w:rsidRDefault="00251196" w:rsidP="00092E0D">
      <w:pPr>
        <w:jc w:val="both"/>
      </w:pPr>
      <w:r>
        <w:rPr>
          <w:b/>
          <w:sz w:val="28"/>
          <w:szCs w:val="28"/>
        </w:rPr>
        <w:t xml:space="preserve">Перший заступник голови </w:t>
      </w:r>
      <w:r w:rsidR="00E33880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Володимир ШВЕД</w:t>
      </w:r>
    </w:p>
    <w:sectPr w:rsidR="00E3308B" w:rsidSect="006060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880"/>
    <w:rsid w:val="00026C60"/>
    <w:rsid w:val="00092E0D"/>
    <w:rsid w:val="000B7D76"/>
    <w:rsid w:val="000C6336"/>
    <w:rsid w:val="00120DD9"/>
    <w:rsid w:val="00123CC9"/>
    <w:rsid w:val="00140B7D"/>
    <w:rsid w:val="00251196"/>
    <w:rsid w:val="00252349"/>
    <w:rsid w:val="0039476A"/>
    <w:rsid w:val="004860A7"/>
    <w:rsid w:val="00577F22"/>
    <w:rsid w:val="005C6834"/>
    <w:rsid w:val="00605CA1"/>
    <w:rsid w:val="006060B1"/>
    <w:rsid w:val="006701EC"/>
    <w:rsid w:val="00670381"/>
    <w:rsid w:val="006B0CF7"/>
    <w:rsid w:val="007076A4"/>
    <w:rsid w:val="00720FD8"/>
    <w:rsid w:val="007E2470"/>
    <w:rsid w:val="007F7296"/>
    <w:rsid w:val="0080490C"/>
    <w:rsid w:val="0082217E"/>
    <w:rsid w:val="009243E5"/>
    <w:rsid w:val="009268F8"/>
    <w:rsid w:val="00972047"/>
    <w:rsid w:val="009E0670"/>
    <w:rsid w:val="00A67EEB"/>
    <w:rsid w:val="00A74665"/>
    <w:rsid w:val="00AF04CA"/>
    <w:rsid w:val="00B405DD"/>
    <w:rsid w:val="00B7153F"/>
    <w:rsid w:val="00B85D62"/>
    <w:rsid w:val="00BD679E"/>
    <w:rsid w:val="00C35FA7"/>
    <w:rsid w:val="00D46AD2"/>
    <w:rsid w:val="00D70B05"/>
    <w:rsid w:val="00DE6E16"/>
    <w:rsid w:val="00E3308B"/>
    <w:rsid w:val="00E33880"/>
    <w:rsid w:val="00FD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880"/>
    <w:pPr>
      <w:keepNext/>
      <w:jc w:val="center"/>
      <w:outlineLvl w:val="0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338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338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E3388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E338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sid w:val="00E33880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338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3880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E33880"/>
    <w:pPr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E33880"/>
    <w:rPr>
      <w:rFonts w:ascii="Journal" w:eastAsia="Times New Roman" w:hAnsi="Journal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8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26</cp:revision>
  <cp:lastPrinted>2021-09-20T12:38:00Z</cp:lastPrinted>
  <dcterms:created xsi:type="dcterms:W3CDTF">2021-09-20T12:26:00Z</dcterms:created>
  <dcterms:modified xsi:type="dcterms:W3CDTF">2025-07-17T08:04:00Z</dcterms:modified>
</cp:coreProperties>
</file>