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E82B" w14:textId="77777777" w:rsidR="00D51847" w:rsidRPr="00FC74CC" w:rsidRDefault="00D51847" w:rsidP="00D51847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8C67547" wp14:editId="508DFD6F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28C92" w14:textId="77777777"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19A77371" w14:textId="77777777" w:rsidR="00D51847" w:rsidRPr="00FC74CC" w:rsidRDefault="00D51847" w:rsidP="00D51847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48046495" w14:textId="77777777" w:rsidR="00D51847" w:rsidRPr="00FC74CC" w:rsidRDefault="00D51847" w:rsidP="00D5184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6B937A3F" w14:textId="66C8696A" w:rsidR="00D51847" w:rsidRPr="00A81F01" w:rsidRDefault="0069603E" w:rsidP="00A81F0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23 січня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D51847" w:rsidRPr="001F7D86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5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51847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D51847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D5184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8</w:t>
      </w:r>
    </w:p>
    <w:p w14:paraId="13C5C617" w14:textId="77777777" w:rsidR="008F2ACE" w:rsidRPr="001F7D86" w:rsidRDefault="008F2ACE" w:rsidP="00D51847">
      <w:pPr>
        <w:spacing w:after="100" w:afterAutospacing="1"/>
      </w:pPr>
    </w:p>
    <w:p w14:paraId="254D15EE" w14:textId="77777777" w:rsidR="00B77EDC" w:rsidRP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Щодо затвердження Комплексного </w:t>
      </w:r>
    </w:p>
    <w:p w14:paraId="194F206F" w14:textId="77777777" w:rsidR="00B77EDC" w:rsidRP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плану організаційних заходів щодо </w:t>
      </w:r>
    </w:p>
    <w:p w14:paraId="0B9BF50E" w14:textId="77777777" w:rsidR="00B77EDC" w:rsidRP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профілактики гострих кишкових </w:t>
      </w:r>
    </w:p>
    <w:p w14:paraId="7914CC6F" w14:textId="77777777" w:rsidR="00B77EDC" w:rsidRP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інфекцій, вірусного гепатиту А, </w:t>
      </w:r>
    </w:p>
    <w:p w14:paraId="2DF3C0ED" w14:textId="77777777" w:rsidR="00B77EDC" w:rsidRP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забезпечення санітарного та </w:t>
      </w:r>
    </w:p>
    <w:p w14:paraId="7B3D0EA6" w14:textId="77777777" w:rsidR="00B77EDC" w:rsidRP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епідемічного благополуччя населення </w:t>
      </w:r>
    </w:p>
    <w:p w14:paraId="7067EC3D" w14:textId="77777777" w:rsidR="008F2ACE" w:rsidRDefault="00292354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Стрийського району</w:t>
      </w:r>
      <w:r w:rsidR="00B77EDC" w:rsidRPr="00B77EDC">
        <w:rPr>
          <w:rFonts w:ascii="Times New Roman" w:hAnsi="Times New Roman" w:cs="Times New Roman"/>
          <w:b/>
          <w:i/>
          <w:sz w:val="27"/>
          <w:szCs w:val="27"/>
        </w:rPr>
        <w:t xml:space="preserve"> на 2026-2030 роки</w:t>
      </w:r>
    </w:p>
    <w:p w14:paraId="5DDEDCC4" w14:textId="77777777" w:rsidR="00B77EDC" w:rsidRDefault="00B77EDC" w:rsidP="00B77EDC">
      <w:pPr>
        <w:spacing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</w:p>
    <w:p w14:paraId="49C827BD" w14:textId="77777777" w:rsidR="00B77EDC" w:rsidRPr="00B77EDC" w:rsidRDefault="00B77EDC" w:rsidP="00791F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7EDC">
        <w:rPr>
          <w:rFonts w:ascii="Times New Roman" w:hAnsi="Times New Roman" w:cs="Times New Roman"/>
          <w:sz w:val="28"/>
          <w:szCs w:val="28"/>
        </w:rPr>
        <w:t>Відповідно до Указу Президента України від 24.02.2022 № 68/2022 «Про утворення військових адміністрацій», статті 15 Закону України «Про правовий режим воєнного стану», статей 22, 41 Закону України «Про місцеві державні адміністрації», Закону України «Про систему громадського здоров’я»</w:t>
      </w:r>
      <w:r>
        <w:rPr>
          <w:rFonts w:ascii="Times New Roman" w:hAnsi="Times New Roman" w:cs="Times New Roman"/>
          <w:sz w:val="28"/>
          <w:szCs w:val="28"/>
        </w:rPr>
        <w:t xml:space="preserve">, розпорядження начальника Львівської обласної військової адміністрації від </w:t>
      </w:r>
      <w:r w:rsidR="00763048">
        <w:rPr>
          <w:rFonts w:ascii="Times New Roman" w:hAnsi="Times New Roman" w:cs="Times New Roman"/>
          <w:sz w:val="28"/>
          <w:szCs w:val="28"/>
        </w:rPr>
        <w:t>21.11.2025 №</w:t>
      </w:r>
      <w:r w:rsidR="00695A53">
        <w:rPr>
          <w:rFonts w:ascii="Times New Roman" w:hAnsi="Times New Roman" w:cs="Times New Roman"/>
          <w:sz w:val="28"/>
          <w:szCs w:val="28"/>
        </w:rPr>
        <w:t>1632/0/5-25ВА</w:t>
      </w:r>
      <w:r w:rsidR="00763048">
        <w:rPr>
          <w:rFonts w:ascii="Times New Roman" w:hAnsi="Times New Roman" w:cs="Times New Roman"/>
          <w:sz w:val="28"/>
          <w:szCs w:val="28"/>
        </w:rPr>
        <w:t xml:space="preserve"> </w:t>
      </w:r>
      <w:r w:rsidRPr="00B77EDC">
        <w:rPr>
          <w:rFonts w:ascii="Times New Roman" w:hAnsi="Times New Roman" w:cs="Times New Roman"/>
          <w:sz w:val="28"/>
          <w:szCs w:val="28"/>
        </w:rPr>
        <w:t>«Щодо затвердження Комплексного плану організаційних заходів щодо профілактики гострих кишкових інфекцій, вірусного гепатиту А, забезпечення санітарного та епідемічного благополуччя населення Львівської області на 2026-2030 роки»</w:t>
      </w:r>
      <w:r w:rsidR="00AA2620" w:rsidRPr="00AA2620">
        <w:rPr>
          <w:rFonts w:ascii="Times New Roman" w:hAnsi="Times New Roman" w:cs="Times New Roman"/>
          <w:sz w:val="28"/>
          <w:szCs w:val="28"/>
        </w:rPr>
        <w:t xml:space="preserve"> </w:t>
      </w:r>
      <w:r w:rsidR="00AA2620" w:rsidRPr="00B77EDC">
        <w:rPr>
          <w:rFonts w:ascii="Times New Roman" w:hAnsi="Times New Roman" w:cs="Times New Roman"/>
          <w:sz w:val="28"/>
          <w:szCs w:val="28"/>
        </w:rPr>
        <w:t>та з метою забезпечення санітарного та епідемічного благополу</w:t>
      </w:r>
      <w:r w:rsidR="00AA2620">
        <w:rPr>
          <w:rFonts w:ascii="Times New Roman" w:hAnsi="Times New Roman" w:cs="Times New Roman"/>
          <w:sz w:val="28"/>
          <w:szCs w:val="28"/>
        </w:rPr>
        <w:t>ччя населення Стрийського району</w:t>
      </w:r>
    </w:p>
    <w:p w14:paraId="1EA96404" w14:textId="77777777" w:rsidR="00E976A9" w:rsidRPr="00E976A9" w:rsidRDefault="00E976A9" w:rsidP="00C06E3C">
      <w:pPr>
        <w:pStyle w:val="a5"/>
        <w:jc w:val="both"/>
        <w:rPr>
          <w:sz w:val="28"/>
          <w:szCs w:val="28"/>
        </w:rPr>
      </w:pPr>
      <w:r w:rsidRPr="00E976A9">
        <w:rPr>
          <w:rStyle w:val="a6"/>
          <w:sz w:val="28"/>
          <w:szCs w:val="28"/>
        </w:rPr>
        <w:t>ЗОБОВ’ЯЗУЮ:</w:t>
      </w:r>
    </w:p>
    <w:p w14:paraId="636EA593" w14:textId="77777777" w:rsidR="00791F77" w:rsidRPr="00791F77" w:rsidRDefault="00695A53" w:rsidP="00791F7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91F77">
        <w:rPr>
          <w:rFonts w:ascii="Times New Roman" w:hAnsi="Times New Roman" w:cs="Times New Roman"/>
          <w:sz w:val="28"/>
          <w:szCs w:val="28"/>
        </w:rPr>
        <w:tab/>
      </w:r>
      <w:r w:rsidR="00BC0EEC" w:rsidRPr="00791F77">
        <w:rPr>
          <w:rFonts w:ascii="Times New Roman" w:hAnsi="Times New Roman" w:cs="Times New Roman"/>
          <w:sz w:val="28"/>
          <w:szCs w:val="28"/>
        </w:rPr>
        <w:t>1.</w:t>
      </w:r>
      <w:r w:rsidRPr="00791F77">
        <w:rPr>
          <w:rFonts w:ascii="Times New Roman" w:hAnsi="Times New Roman" w:cs="Times New Roman"/>
          <w:sz w:val="28"/>
          <w:szCs w:val="28"/>
        </w:rPr>
        <w:t>Затвердити Комплексний план організаційних заходів щодо профілактики гострих кишкових інфекцій, вірусного гепатиту А, забезпечення санітарного та епідемічного благополу</w:t>
      </w:r>
      <w:r w:rsidR="00AA2620">
        <w:rPr>
          <w:rFonts w:ascii="Times New Roman" w:hAnsi="Times New Roman" w:cs="Times New Roman"/>
          <w:sz w:val="28"/>
          <w:szCs w:val="28"/>
        </w:rPr>
        <w:t>ччя населення Стрийського району</w:t>
      </w:r>
      <w:r w:rsidRPr="00791F77">
        <w:rPr>
          <w:rFonts w:ascii="Times New Roman" w:hAnsi="Times New Roman" w:cs="Times New Roman"/>
          <w:sz w:val="28"/>
          <w:szCs w:val="28"/>
        </w:rPr>
        <w:t xml:space="preserve"> на 2026-2030 роки (далі – План), що додаєтьс</w:t>
      </w:r>
      <w:r w:rsidR="00791F77" w:rsidRPr="00791F77">
        <w:rPr>
          <w:rFonts w:ascii="Times New Roman" w:hAnsi="Times New Roman" w:cs="Times New Roman"/>
          <w:sz w:val="28"/>
          <w:szCs w:val="28"/>
        </w:rPr>
        <w:t>я.</w:t>
      </w:r>
      <w:r w:rsidRPr="00791F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2D41E" w14:textId="77777777" w:rsidR="00695A53" w:rsidRPr="00791F77" w:rsidRDefault="00791F77" w:rsidP="00791F7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0EEC" w:rsidRPr="00791F77">
        <w:rPr>
          <w:rFonts w:ascii="Times New Roman" w:hAnsi="Times New Roman" w:cs="Times New Roman"/>
          <w:sz w:val="28"/>
          <w:szCs w:val="28"/>
        </w:rPr>
        <w:t>.</w:t>
      </w:r>
      <w:r w:rsidR="00695A53" w:rsidRPr="00791F77">
        <w:rPr>
          <w:rFonts w:ascii="Times New Roman" w:hAnsi="Times New Roman" w:cs="Times New Roman"/>
          <w:sz w:val="28"/>
          <w:szCs w:val="28"/>
        </w:rPr>
        <w:t>Відповідальних за викона</w:t>
      </w:r>
      <w:r w:rsidRPr="00791F77">
        <w:rPr>
          <w:rFonts w:ascii="Times New Roman" w:hAnsi="Times New Roman" w:cs="Times New Roman"/>
          <w:sz w:val="28"/>
          <w:szCs w:val="28"/>
        </w:rPr>
        <w:t>ння заходів, передбачених Планом</w:t>
      </w:r>
      <w:r w:rsidR="00695A53" w:rsidRPr="00791F77">
        <w:rPr>
          <w:rFonts w:ascii="Times New Roman" w:hAnsi="Times New Roman" w:cs="Times New Roman"/>
          <w:sz w:val="28"/>
          <w:szCs w:val="28"/>
        </w:rPr>
        <w:t xml:space="preserve">, забезпечити їх реалізацію. </w:t>
      </w:r>
    </w:p>
    <w:p w14:paraId="012042F7" w14:textId="30501706" w:rsidR="00E976A9" w:rsidRPr="00791F77" w:rsidRDefault="00D823A1" w:rsidP="00791F7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1F77">
        <w:rPr>
          <w:rFonts w:ascii="Times New Roman" w:hAnsi="Times New Roman" w:cs="Times New Roman"/>
          <w:sz w:val="28"/>
          <w:szCs w:val="28"/>
        </w:rPr>
        <w:t>.</w:t>
      </w:r>
      <w:r w:rsidR="00695A53" w:rsidRPr="00791F77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голови районної державної адміністрації відповідно до розподілу функціональних обов’язків.</w:t>
      </w:r>
    </w:p>
    <w:p w14:paraId="4DB5BCD2" w14:textId="77777777" w:rsidR="00695A53" w:rsidRPr="00695A53" w:rsidRDefault="00695A53" w:rsidP="00695A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199BE1" w14:textId="77777777" w:rsidR="00A04004" w:rsidRPr="00791F77" w:rsidRDefault="00D51847" w:rsidP="008F2AC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1F77">
        <w:rPr>
          <w:rFonts w:ascii="Times New Roman" w:hAnsi="Times New Roman" w:cs="Times New Roman"/>
          <w:b/>
          <w:sz w:val="28"/>
          <w:szCs w:val="28"/>
          <w:lang w:val="ru-RU"/>
        </w:rPr>
        <w:t>Голова                                                                                                  Богдан ЯНКО</w:t>
      </w:r>
    </w:p>
    <w:p w14:paraId="017DF902" w14:textId="77777777" w:rsidR="00A64964" w:rsidRPr="00791F77" w:rsidRDefault="00A64964" w:rsidP="00791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A64964" w:rsidRPr="00791F77" w:rsidSect="00FE51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2B"/>
    <w:multiLevelType w:val="multilevel"/>
    <w:tmpl w:val="12C6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47"/>
    <w:rsid w:val="000403CA"/>
    <w:rsid w:val="000B749F"/>
    <w:rsid w:val="00292354"/>
    <w:rsid w:val="002E2DFC"/>
    <w:rsid w:val="006018BF"/>
    <w:rsid w:val="006049AD"/>
    <w:rsid w:val="00692AED"/>
    <w:rsid w:val="00695A53"/>
    <w:rsid w:val="0069603E"/>
    <w:rsid w:val="00763048"/>
    <w:rsid w:val="00791F77"/>
    <w:rsid w:val="00810F86"/>
    <w:rsid w:val="00860F1B"/>
    <w:rsid w:val="008D26FF"/>
    <w:rsid w:val="008F2ACE"/>
    <w:rsid w:val="00963D07"/>
    <w:rsid w:val="00963E24"/>
    <w:rsid w:val="00A04004"/>
    <w:rsid w:val="00A60135"/>
    <w:rsid w:val="00A64964"/>
    <w:rsid w:val="00A81F01"/>
    <w:rsid w:val="00A9426D"/>
    <w:rsid w:val="00AA2620"/>
    <w:rsid w:val="00B00097"/>
    <w:rsid w:val="00B64264"/>
    <w:rsid w:val="00B77EDC"/>
    <w:rsid w:val="00BC0EEC"/>
    <w:rsid w:val="00C06E3C"/>
    <w:rsid w:val="00C34D43"/>
    <w:rsid w:val="00C635A7"/>
    <w:rsid w:val="00D51847"/>
    <w:rsid w:val="00D823A1"/>
    <w:rsid w:val="00DB0D96"/>
    <w:rsid w:val="00DD4B43"/>
    <w:rsid w:val="00E30C54"/>
    <w:rsid w:val="00E60119"/>
    <w:rsid w:val="00E976A9"/>
    <w:rsid w:val="00F324B2"/>
    <w:rsid w:val="00FD6001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4209"/>
  <w15:docId w15:val="{106ADCDA-A12E-4921-A0BC-A74F55A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1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976A9"/>
    <w:rPr>
      <w:b/>
      <w:bCs/>
    </w:rPr>
  </w:style>
  <w:style w:type="paragraph" w:styleId="a7">
    <w:name w:val="List Paragraph"/>
    <w:basedOn w:val="a"/>
    <w:uiPriority w:val="34"/>
    <w:qFormat/>
    <w:rsid w:val="00C06E3C"/>
    <w:pPr>
      <w:ind w:left="720"/>
      <w:contextualSpacing/>
    </w:pPr>
  </w:style>
  <w:style w:type="paragraph" w:styleId="a8">
    <w:name w:val="No Spacing"/>
    <w:uiPriority w:val="1"/>
    <w:qFormat/>
    <w:rsid w:val="00791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</cp:lastModifiedBy>
  <cp:revision>2</cp:revision>
  <cp:lastPrinted>2026-01-19T12:51:00Z</cp:lastPrinted>
  <dcterms:created xsi:type="dcterms:W3CDTF">2026-01-30T07:40:00Z</dcterms:created>
  <dcterms:modified xsi:type="dcterms:W3CDTF">2026-01-30T07:40:00Z</dcterms:modified>
</cp:coreProperties>
</file>