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D7B" w:rsidRPr="004F7D7B" w:rsidRDefault="004F7D7B" w:rsidP="004F7D7B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F7D7B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D7B" w:rsidRPr="004F7D7B" w:rsidRDefault="004F7D7B" w:rsidP="004F7D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4F7D7B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4F7D7B" w:rsidRPr="004F7D7B" w:rsidRDefault="004F7D7B" w:rsidP="004F7D7B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4F7D7B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4F7D7B" w:rsidRPr="004F7D7B" w:rsidRDefault="004F7D7B" w:rsidP="004F7D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</w:pPr>
      <w:r w:rsidRPr="004F7D7B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  <w:t>РоЗПОРЯДЖЕННЯ</w:t>
      </w:r>
    </w:p>
    <w:p w:rsidR="004F7D7B" w:rsidRPr="004F7D7B" w:rsidRDefault="00385F44" w:rsidP="004F7D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</w:t>
      </w:r>
      <w:r w:rsidR="00B63A6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0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7 січня </w:t>
      </w:r>
      <w:r w:rsid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2026</w:t>
      </w:r>
      <w:r w:rsidR="004F7D7B"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</w:t>
      </w:r>
      <w:r w:rsidR="003770E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4F7D7B"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3770E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3770E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4F7D7B" w:rsidRPr="004F7D7B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4F7D7B"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</w:t>
      </w:r>
      <w:r w:rsidR="004F7D7B"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</w:t>
      </w:r>
    </w:p>
    <w:p w:rsidR="004F7D7B" w:rsidRPr="004F7D7B" w:rsidRDefault="004F7D7B" w:rsidP="004F7D7B">
      <w:pPr>
        <w:tabs>
          <w:tab w:val="center" w:pos="4320"/>
          <w:tab w:val="right" w:pos="8640"/>
        </w:tabs>
        <w:spacing w:after="0" w:line="240" w:lineRule="auto"/>
        <w:rPr>
          <w:rFonts w:ascii="Calibri" w:eastAsia="Times New Roman" w:hAnsi="Calibri" w:cs="Times New Roman"/>
          <w:sz w:val="26"/>
          <w:szCs w:val="20"/>
          <w:lang w:eastAsia="ru-RU"/>
        </w:rPr>
      </w:pPr>
    </w:p>
    <w:p w:rsidR="003770E3" w:rsidRDefault="003770E3" w:rsidP="004F7D7B">
      <w:pPr>
        <w:pStyle w:val="a3"/>
        <w:rPr>
          <w:rFonts w:ascii="Times New Roman" w:hAnsi="Times New Roman" w:cs="Times New Roman"/>
          <w:b/>
          <w:i/>
          <w:sz w:val="26"/>
          <w:szCs w:val="26"/>
          <w:lang w:eastAsia="uk-UA"/>
        </w:rPr>
      </w:pPr>
    </w:p>
    <w:p w:rsidR="004F7D7B" w:rsidRPr="004F7D7B" w:rsidRDefault="004F7D7B" w:rsidP="00A36465">
      <w:pPr>
        <w:pStyle w:val="a3"/>
        <w:tabs>
          <w:tab w:val="left" w:pos="4962"/>
        </w:tabs>
        <w:ind w:right="4677"/>
        <w:jc w:val="both"/>
        <w:rPr>
          <w:rFonts w:ascii="Times New Roman" w:hAnsi="Times New Roman" w:cs="Times New Roman"/>
          <w:b/>
          <w:i/>
          <w:sz w:val="26"/>
          <w:szCs w:val="26"/>
          <w:lang w:eastAsia="uk-UA"/>
        </w:rPr>
      </w:pPr>
      <w:r w:rsidRPr="004F7D7B">
        <w:rPr>
          <w:rFonts w:ascii="Times New Roman" w:hAnsi="Times New Roman" w:cs="Times New Roman"/>
          <w:b/>
          <w:i/>
          <w:sz w:val="26"/>
          <w:szCs w:val="26"/>
          <w:lang w:eastAsia="uk-UA"/>
        </w:rPr>
        <w:t>Про затвердження Положення про Реєстр елементів</w:t>
      </w:r>
      <w:r w:rsidR="00A36465">
        <w:rPr>
          <w:rFonts w:ascii="Times New Roman" w:hAnsi="Times New Roman" w:cs="Times New Roman"/>
          <w:b/>
          <w:i/>
          <w:sz w:val="26"/>
          <w:szCs w:val="26"/>
          <w:lang w:eastAsia="uk-UA"/>
        </w:rPr>
        <w:t xml:space="preserve"> </w:t>
      </w:r>
      <w:r w:rsidRPr="004F7D7B">
        <w:rPr>
          <w:rFonts w:ascii="Times New Roman" w:hAnsi="Times New Roman" w:cs="Times New Roman"/>
          <w:b/>
          <w:i/>
          <w:sz w:val="26"/>
          <w:szCs w:val="26"/>
          <w:lang w:eastAsia="uk-UA"/>
        </w:rPr>
        <w:t>нематеріальної культурної спадщини Стрийського району</w:t>
      </w:r>
      <w:r w:rsidR="00A36465">
        <w:rPr>
          <w:rFonts w:ascii="Times New Roman" w:hAnsi="Times New Roman" w:cs="Times New Roman"/>
          <w:b/>
          <w:i/>
          <w:sz w:val="26"/>
          <w:szCs w:val="26"/>
          <w:lang w:eastAsia="uk-UA"/>
        </w:rPr>
        <w:t xml:space="preserve"> </w:t>
      </w:r>
      <w:r w:rsidRPr="004F7D7B">
        <w:rPr>
          <w:rFonts w:ascii="Times New Roman" w:hAnsi="Times New Roman" w:cs="Times New Roman"/>
          <w:b/>
          <w:i/>
          <w:sz w:val="26"/>
          <w:szCs w:val="26"/>
          <w:lang w:eastAsia="uk-UA"/>
        </w:rPr>
        <w:t xml:space="preserve">та утворення експертної комісії з питань </w:t>
      </w:r>
      <w:r w:rsidR="00A36465">
        <w:rPr>
          <w:rFonts w:ascii="Times New Roman" w:hAnsi="Times New Roman" w:cs="Times New Roman"/>
          <w:b/>
          <w:i/>
          <w:sz w:val="26"/>
          <w:szCs w:val="26"/>
          <w:lang w:eastAsia="uk-UA"/>
        </w:rPr>
        <w:t>н</w:t>
      </w:r>
      <w:r w:rsidRPr="004F7D7B">
        <w:rPr>
          <w:rFonts w:ascii="Times New Roman" w:hAnsi="Times New Roman" w:cs="Times New Roman"/>
          <w:b/>
          <w:i/>
          <w:sz w:val="26"/>
          <w:szCs w:val="26"/>
          <w:lang w:eastAsia="uk-UA"/>
        </w:rPr>
        <w:t>ематеріальної</w:t>
      </w:r>
      <w:r w:rsidR="00A36465">
        <w:rPr>
          <w:rFonts w:ascii="Times New Roman" w:hAnsi="Times New Roman" w:cs="Times New Roman"/>
          <w:b/>
          <w:i/>
          <w:sz w:val="26"/>
          <w:szCs w:val="26"/>
          <w:lang w:eastAsia="uk-UA"/>
        </w:rPr>
        <w:t xml:space="preserve"> </w:t>
      </w:r>
      <w:r w:rsidRPr="004F7D7B">
        <w:rPr>
          <w:rFonts w:ascii="Times New Roman" w:hAnsi="Times New Roman" w:cs="Times New Roman"/>
          <w:b/>
          <w:i/>
          <w:sz w:val="26"/>
          <w:szCs w:val="26"/>
          <w:lang w:eastAsia="uk-UA"/>
        </w:rPr>
        <w:t xml:space="preserve"> культурної спадщини </w:t>
      </w:r>
    </w:p>
    <w:p w:rsidR="004F7D7B" w:rsidRPr="004F7D7B" w:rsidRDefault="004F7D7B" w:rsidP="004F7D7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887F0E" w:rsidRPr="00322073" w:rsidRDefault="004F7D7B" w:rsidP="004F7D7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статей 22</w:t>
      </w:r>
      <w:r w:rsidRPr="004F7D7B">
        <w:rPr>
          <w:rFonts w:ascii="Times New Roman" w:eastAsia="Times New Roman" w:hAnsi="Times New Roman" w:cs="Times New Roman"/>
          <w:sz w:val="28"/>
          <w:szCs w:val="28"/>
          <w:lang w:eastAsia="ru-RU"/>
        </w:rPr>
        <w:t>, 39 Закону України «Про місцеві державні адміністрації», пункту 2 статті 6  Закону України «Про охорону культурної спадщини»,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F0E" w:rsidRPr="00322073">
        <w:rPr>
          <w:rFonts w:ascii="Times New Roman" w:hAnsi="Times New Roman" w:cs="Times New Roman"/>
          <w:sz w:val="28"/>
          <w:szCs w:val="28"/>
          <w:lang w:eastAsia="uk-UA"/>
        </w:rPr>
        <w:t>Закону України «Про культуру», Конвенції ЮНЕСКО про охорону нематеріальної культурної спадщини 2003 року</w:t>
      </w:r>
      <w:r w:rsidR="005109A2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5109A2" w:rsidRPr="005109A2">
        <w:rPr>
          <w:rFonts w:ascii="Times New Roman" w:hAnsi="Times New Roman" w:cs="Times New Roman"/>
          <w:sz w:val="28"/>
          <w:szCs w:val="28"/>
          <w:lang w:eastAsia="uk-UA"/>
        </w:rPr>
        <w:t>Закон</w:t>
      </w:r>
      <w:r w:rsidR="005109A2">
        <w:rPr>
          <w:rFonts w:ascii="Times New Roman" w:hAnsi="Times New Roman" w:cs="Times New Roman"/>
          <w:sz w:val="28"/>
          <w:szCs w:val="28"/>
          <w:lang w:eastAsia="uk-UA"/>
        </w:rPr>
        <w:t>у України «Про приєднання до Конвенції»</w:t>
      </w:r>
      <w:r w:rsidR="005109A2" w:rsidRPr="005109A2">
        <w:rPr>
          <w:rFonts w:ascii="Times New Roman" w:hAnsi="Times New Roman" w:cs="Times New Roman"/>
          <w:sz w:val="28"/>
          <w:szCs w:val="28"/>
          <w:lang w:eastAsia="uk-UA"/>
        </w:rPr>
        <w:t xml:space="preserve"> (2008 р.) </w:t>
      </w:r>
      <w:r w:rsidR="00887F0E" w:rsidRPr="00322073">
        <w:rPr>
          <w:rFonts w:ascii="Times New Roman" w:hAnsi="Times New Roman" w:cs="Times New Roman"/>
          <w:sz w:val="28"/>
          <w:szCs w:val="28"/>
          <w:lang w:eastAsia="uk-UA"/>
        </w:rPr>
        <w:t>, з метою забезпечення виявлення, обліку, збереження та популяризації елементів нематеріальної культурної спадщини на території Стрийського району, систематизації роботи з громадами та формування реєстру елементів нематеріальної культурної спадщини Стрийського району.</w:t>
      </w:r>
    </w:p>
    <w:p w:rsidR="005109A2" w:rsidRDefault="005109A2" w:rsidP="005109A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887F0E" w:rsidRPr="004F7D7B" w:rsidRDefault="004F7D7B" w:rsidP="004F7D7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ЗОБОВ’ЯЗУЮ:</w:t>
      </w:r>
    </w:p>
    <w:p w:rsidR="00887F0E" w:rsidRPr="00322073" w:rsidRDefault="00887F0E" w:rsidP="00A364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22073">
        <w:rPr>
          <w:rFonts w:ascii="Times New Roman" w:hAnsi="Times New Roman" w:cs="Times New Roman"/>
          <w:sz w:val="28"/>
          <w:szCs w:val="28"/>
          <w:lang w:eastAsia="uk-UA"/>
        </w:rPr>
        <w:t>1. Затвердити</w:t>
      </w:r>
    </w:p>
    <w:p w:rsidR="00A36465" w:rsidRDefault="00887F0E" w:rsidP="00A3646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22073">
        <w:rPr>
          <w:rFonts w:ascii="Times New Roman" w:hAnsi="Times New Roman" w:cs="Times New Roman"/>
          <w:sz w:val="28"/>
          <w:szCs w:val="28"/>
          <w:lang w:eastAsia="uk-UA"/>
        </w:rPr>
        <w:t xml:space="preserve">1.1. </w:t>
      </w:r>
      <w:r w:rsidRPr="005109A2">
        <w:rPr>
          <w:rFonts w:ascii="Times New Roman" w:hAnsi="Times New Roman" w:cs="Times New Roman"/>
          <w:sz w:val="28"/>
          <w:szCs w:val="28"/>
        </w:rPr>
        <w:t>Положення про Реєстр елем</w:t>
      </w:r>
      <w:r w:rsidR="005109A2">
        <w:rPr>
          <w:rFonts w:ascii="Times New Roman" w:hAnsi="Times New Roman" w:cs="Times New Roman"/>
          <w:sz w:val="28"/>
          <w:szCs w:val="28"/>
        </w:rPr>
        <w:t xml:space="preserve">ентів нематеріальної культурної </w:t>
      </w:r>
      <w:r w:rsidRPr="005109A2">
        <w:rPr>
          <w:rFonts w:ascii="Times New Roman" w:hAnsi="Times New Roman" w:cs="Times New Roman"/>
          <w:sz w:val="28"/>
          <w:szCs w:val="28"/>
        </w:rPr>
        <w:t>спадщин</w:t>
      </w:r>
      <w:r w:rsidR="005109A2">
        <w:rPr>
          <w:rFonts w:ascii="Times New Roman" w:hAnsi="Times New Roman" w:cs="Times New Roman"/>
          <w:sz w:val="28"/>
          <w:szCs w:val="28"/>
        </w:rPr>
        <w:t xml:space="preserve">и </w:t>
      </w:r>
      <w:r w:rsidRPr="005109A2">
        <w:rPr>
          <w:rFonts w:ascii="Times New Roman" w:hAnsi="Times New Roman" w:cs="Times New Roman"/>
          <w:sz w:val="28"/>
          <w:szCs w:val="28"/>
        </w:rPr>
        <w:t>Стрийського</w:t>
      </w:r>
      <w:r w:rsidR="005109A2">
        <w:rPr>
          <w:rFonts w:ascii="Times New Roman" w:hAnsi="Times New Roman" w:cs="Times New Roman"/>
          <w:sz w:val="28"/>
          <w:szCs w:val="28"/>
        </w:rPr>
        <w:t xml:space="preserve"> </w:t>
      </w:r>
      <w:r w:rsidRPr="005109A2">
        <w:rPr>
          <w:rFonts w:ascii="Times New Roman" w:hAnsi="Times New Roman" w:cs="Times New Roman"/>
          <w:sz w:val="28"/>
          <w:szCs w:val="28"/>
        </w:rPr>
        <w:t>району</w:t>
      </w:r>
      <w:r w:rsidR="005109A2">
        <w:rPr>
          <w:rFonts w:ascii="Times New Roman" w:hAnsi="Times New Roman" w:cs="Times New Roman"/>
          <w:sz w:val="28"/>
          <w:szCs w:val="28"/>
        </w:rPr>
        <w:t xml:space="preserve"> </w:t>
      </w:r>
      <w:r w:rsidR="005109A2" w:rsidRPr="005109A2">
        <w:rPr>
          <w:rFonts w:ascii="Times New Roman" w:hAnsi="Times New Roman" w:cs="Times New Roman"/>
          <w:sz w:val="28"/>
          <w:szCs w:val="28"/>
        </w:rPr>
        <w:t>(додаток</w:t>
      </w:r>
      <w:r w:rsidR="00252272">
        <w:rPr>
          <w:rFonts w:ascii="Times New Roman" w:hAnsi="Times New Roman" w:cs="Times New Roman"/>
          <w:sz w:val="28"/>
          <w:szCs w:val="28"/>
        </w:rPr>
        <w:t xml:space="preserve"> </w:t>
      </w:r>
      <w:r w:rsidR="00322073" w:rsidRPr="005109A2">
        <w:rPr>
          <w:rFonts w:ascii="Times New Roman" w:hAnsi="Times New Roman" w:cs="Times New Roman"/>
          <w:sz w:val="28"/>
          <w:szCs w:val="28"/>
        </w:rPr>
        <w:t>1</w:t>
      </w:r>
      <w:r w:rsidRPr="005109A2">
        <w:rPr>
          <w:rFonts w:ascii="Times New Roman" w:hAnsi="Times New Roman" w:cs="Times New Roman"/>
          <w:sz w:val="28"/>
          <w:szCs w:val="28"/>
        </w:rPr>
        <w:t>).</w:t>
      </w:r>
    </w:p>
    <w:p w:rsidR="00A36465" w:rsidRDefault="00887F0E" w:rsidP="00A3646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22073">
        <w:rPr>
          <w:rFonts w:ascii="Times New Roman" w:hAnsi="Times New Roman" w:cs="Times New Roman"/>
          <w:sz w:val="28"/>
          <w:szCs w:val="28"/>
          <w:lang w:eastAsia="uk-UA"/>
        </w:rPr>
        <w:t>1.2. Уніфікований шаблон опису елементів нематеріальної культурної спадщини</w:t>
      </w:r>
      <w:r w:rsidR="0032207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52272">
        <w:rPr>
          <w:rFonts w:ascii="Times New Roman" w:hAnsi="Times New Roman" w:cs="Times New Roman"/>
          <w:sz w:val="28"/>
          <w:szCs w:val="28"/>
          <w:lang w:eastAsia="uk-UA"/>
        </w:rPr>
        <w:t xml:space="preserve">(облікова картка) </w:t>
      </w:r>
      <w:r w:rsidR="00322073">
        <w:rPr>
          <w:rFonts w:ascii="Times New Roman" w:hAnsi="Times New Roman" w:cs="Times New Roman"/>
          <w:sz w:val="28"/>
          <w:szCs w:val="28"/>
          <w:lang w:eastAsia="uk-UA"/>
        </w:rPr>
        <w:t>(додаток</w:t>
      </w:r>
      <w:r w:rsidR="0025227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22073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322073">
        <w:rPr>
          <w:rFonts w:ascii="Times New Roman" w:hAnsi="Times New Roman" w:cs="Times New Roman"/>
          <w:sz w:val="28"/>
          <w:szCs w:val="28"/>
          <w:lang w:eastAsia="uk-UA"/>
        </w:rPr>
        <w:t>)</w:t>
      </w:r>
    </w:p>
    <w:p w:rsidR="00887F0E" w:rsidRDefault="00887F0E" w:rsidP="00A3646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22073">
        <w:rPr>
          <w:rFonts w:ascii="Times New Roman" w:hAnsi="Times New Roman" w:cs="Times New Roman"/>
          <w:sz w:val="28"/>
          <w:szCs w:val="28"/>
          <w:lang w:eastAsia="uk-UA"/>
        </w:rPr>
        <w:t>1.3. Рекомендації для громад щодо підготовки пакета документів</w:t>
      </w:r>
      <w:r w:rsidR="00322073" w:rsidRPr="00322073">
        <w:rPr>
          <w:rFonts w:ascii="Times New Roman" w:hAnsi="Times New Roman" w:cs="Times New Roman"/>
          <w:sz w:val="28"/>
          <w:szCs w:val="28"/>
          <w:lang w:eastAsia="uk-UA"/>
        </w:rPr>
        <w:t xml:space="preserve"> для внесення елементів до</w:t>
      </w:r>
      <w:r w:rsidRPr="0032207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36ED5">
        <w:rPr>
          <w:rFonts w:ascii="Times New Roman" w:hAnsi="Times New Roman" w:cs="Times New Roman"/>
          <w:sz w:val="28"/>
          <w:szCs w:val="28"/>
          <w:lang w:eastAsia="uk-UA"/>
        </w:rPr>
        <w:t>Р</w:t>
      </w:r>
      <w:r w:rsidR="00322073" w:rsidRPr="00322073">
        <w:rPr>
          <w:rFonts w:ascii="Times New Roman" w:hAnsi="Times New Roman" w:cs="Times New Roman"/>
          <w:sz w:val="28"/>
          <w:szCs w:val="28"/>
          <w:lang w:eastAsia="uk-UA"/>
        </w:rPr>
        <w:t>еєстру елементів нематеріальної культурної спадщини Стрийського району.</w:t>
      </w:r>
      <w:r w:rsidR="00322073">
        <w:rPr>
          <w:rFonts w:ascii="Times New Roman" w:hAnsi="Times New Roman" w:cs="Times New Roman"/>
          <w:sz w:val="28"/>
          <w:szCs w:val="28"/>
          <w:lang w:eastAsia="uk-UA"/>
        </w:rPr>
        <w:t xml:space="preserve"> (додаток 3</w:t>
      </w:r>
      <w:r w:rsidRPr="00322073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:rsidR="00A1182D" w:rsidRPr="00322073" w:rsidRDefault="00A1182D" w:rsidP="00A3646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1.4. </w:t>
      </w:r>
      <w:r w:rsidRPr="00A1182D">
        <w:rPr>
          <w:rFonts w:ascii="Times New Roman" w:hAnsi="Times New Roman" w:cs="Times New Roman"/>
          <w:sz w:val="28"/>
          <w:szCs w:val="28"/>
          <w:lang w:eastAsia="uk-UA"/>
        </w:rPr>
        <w:t>Експертний чек-лист оцінки елемента НКС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експертною комісією</w:t>
      </w:r>
      <w:r w:rsidRPr="00A1182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87F0E" w:rsidRPr="00A1182D">
        <w:rPr>
          <w:rFonts w:ascii="Times New Roman" w:hAnsi="Times New Roman" w:cs="Times New Roman"/>
          <w:sz w:val="28"/>
          <w:szCs w:val="28"/>
          <w:lang w:eastAsia="uk-UA"/>
        </w:rPr>
        <w:t>з питань нематеріальної культурної спадщини</w:t>
      </w:r>
      <w:r w:rsidR="00322073" w:rsidRPr="00A1182D">
        <w:rPr>
          <w:rFonts w:ascii="Times New Roman" w:hAnsi="Times New Roman" w:cs="Times New Roman"/>
          <w:sz w:val="28"/>
          <w:szCs w:val="28"/>
          <w:lang w:eastAsia="uk-UA"/>
        </w:rPr>
        <w:t xml:space="preserve"> Стрийського </w:t>
      </w:r>
      <w:r w:rsidR="00887F0E" w:rsidRPr="00A1182D">
        <w:rPr>
          <w:rFonts w:ascii="Times New Roman" w:hAnsi="Times New Roman" w:cs="Times New Roman"/>
          <w:sz w:val="28"/>
          <w:szCs w:val="28"/>
          <w:lang w:eastAsia="uk-UA"/>
        </w:rPr>
        <w:t>району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(додаток 4).</w:t>
      </w:r>
    </w:p>
    <w:p w:rsidR="00887F0E" w:rsidRPr="00322073" w:rsidRDefault="00887F0E" w:rsidP="00A364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22073">
        <w:rPr>
          <w:rFonts w:ascii="Times New Roman" w:hAnsi="Times New Roman" w:cs="Times New Roman"/>
          <w:sz w:val="28"/>
          <w:szCs w:val="28"/>
          <w:lang w:eastAsia="uk-UA"/>
        </w:rPr>
        <w:t>2. Утворити</w:t>
      </w:r>
      <w:r w:rsidR="00A1182D">
        <w:rPr>
          <w:rFonts w:ascii="Times New Roman" w:hAnsi="Times New Roman" w:cs="Times New Roman"/>
          <w:sz w:val="28"/>
          <w:szCs w:val="28"/>
          <w:lang w:eastAsia="uk-UA"/>
        </w:rPr>
        <w:t xml:space="preserve"> і затвердити</w:t>
      </w:r>
      <w:r w:rsidRPr="00322073">
        <w:rPr>
          <w:rFonts w:ascii="Times New Roman" w:hAnsi="Times New Roman" w:cs="Times New Roman"/>
          <w:sz w:val="28"/>
          <w:szCs w:val="28"/>
          <w:lang w:eastAsia="uk-UA"/>
        </w:rPr>
        <w:t xml:space="preserve"> експертну комісію</w:t>
      </w:r>
      <w:r w:rsidR="0032207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22073">
        <w:rPr>
          <w:rFonts w:ascii="Times New Roman" w:hAnsi="Times New Roman" w:cs="Times New Roman"/>
          <w:sz w:val="28"/>
          <w:szCs w:val="28"/>
          <w:lang w:eastAsia="uk-UA"/>
        </w:rPr>
        <w:t>з питань нематеріальної культурної спадщини</w:t>
      </w:r>
      <w:r w:rsidR="00322073" w:rsidRPr="00322073">
        <w:rPr>
          <w:rFonts w:ascii="Times New Roman" w:hAnsi="Times New Roman" w:cs="Times New Roman"/>
          <w:sz w:val="28"/>
          <w:szCs w:val="28"/>
          <w:lang w:eastAsia="uk-UA"/>
        </w:rPr>
        <w:t xml:space="preserve"> Стрийського </w:t>
      </w:r>
      <w:r w:rsidRPr="00322073">
        <w:rPr>
          <w:rFonts w:ascii="Times New Roman" w:hAnsi="Times New Roman" w:cs="Times New Roman"/>
          <w:sz w:val="28"/>
          <w:szCs w:val="28"/>
          <w:lang w:eastAsia="uk-UA"/>
        </w:rPr>
        <w:t>району.</w:t>
      </w:r>
    </w:p>
    <w:p w:rsidR="00E94DBF" w:rsidRDefault="00887F0E" w:rsidP="00A3646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22073">
        <w:rPr>
          <w:rFonts w:ascii="Times New Roman" w:hAnsi="Times New Roman" w:cs="Times New Roman"/>
          <w:sz w:val="28"/>
          <w:szCs w:val="28"/>
          <w:lang w:eastAsia="uk-UA"/>
        </w:rPr>
        <w:t>2.1. Затвердити персональний скл</w:t>
      </w:r>
      <w:r w:rsidR="00A1182D">
        <w:rPr>
          <w:rFonts w:ascii="Times New Roman" w:hAnsi="Times New Roman" w:cs="Times New Roman"/>
          <w:sz w:val="28"/>
          <w:szCs w:val="28"/>
          <w:lang w:eastAsia="uk-UA"/>
        </w:rPr>
        <w:t>ад експертної комісії (додаток 5</w:t>
      </w:r>
      <w:r w:rsidRPr="00322073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:rsidR="00887F0E" w:rsidRDefault="00887F0E" w:rsidP="00A3646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22073">
        <w:rPr>
          <w:rFonts w:ascii="Times New Roman" w:hAnsi="Times New Roman" w:cs="Times New Roman"/>
          <w:sz w:val="28"/>
          <w:szCs w:val="28"/>
          <w:lang w:eastAsia="uk-UA"/>
        </w:rPr>
        <w:t xml:space="preserve">2.2. Визначити, що експертна комісія у своїй діяльності керується Положенням про </w:t>
      </w:r>
      <w:r w:rsidR="00322073" w:rsidRPr="00322073">
        <w:rPr>
          <w:rFonts w:ascii="Times New Roman" w:hAnsi="Times New Roman" w:cs="Times New Roman"/>
          <w:sz w:val="28"/>
          <w:szCs w:val="28"/>
          <w:lang w:eastAsia="uk-UA"/>
        </w:rPr>
        <w:t>Р</w:t>
      </w:r>
      <w:r w:rsidR="00322073">
        <w:rPr>
          <w:rFonts w:ascii="Times New Roman" w:hAnsi="Times New Roman" w:cs="Times New Roman"/>
          <w:sz w:val="28"/>
          <w:szCs w:val="28"/>
          <w:lang w:eastAsia="uk-UA"/>
        </w:rPr>
        <w:t>еєстр</w:t>
      </w:r>
      <w:r w:rsidR="00322073" w:rsidRPr="00322073">
        <w:rPr>
          <w:rFonts w:ascii="Times New Roman" w:hAnsi="Times New Roman" w:cs="Times New Roman"/>
          <w:sz w:val="28"/>
          <w:szCs w:val="28"/>
          <w:lang w:eastAsia="uk-UA"/>
        </w:rPr>
        <w:t xml:space="preserve"> елементів нематеріальної культурної спадщини Стрийського району </w:t>
      </w:r>
      <w:r w:rsidRPr="00322073">
        <w:rPr>
          <w:rFonts w:ascii="Times New Roman" w:hAnsi="Times New Roman" w:cs="Times New Roman"/>
          <w:sz w:val="28"/>
          <w:szCs w:val="28"/>
          <w:lang w:eastAsia="uk-UA"/>
        </w:rPr>
        <w:t>т</w:t>
      </w:r>
      <w:r w:rsidR="00322073" w:rsidRPr="00322073">
        <w:rPr>
          <w:rFonts w:ascii="Times New Roman" w:hAnsi="Times New Roman" w:cs="Times New Roman"/>
          <w:sz w:val="28"/>
          <w:szCs w:val="28"/>
          <w:lang w:eastAsia="uk-UA"/>
        </w:rPr>
        <w:t>а чинним законодавством України.</w:t>
      </w:r>
    </w:p>
    <w:p w:rsidR="007C111E" w:rsidRPr="00322073" w:rsidRDefault="00252272" w:rsidP="00A3646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lastRenderedPageBreak/>
        <w:t>2.3. Зая</w:t>
      </w:r>
      <w:r w:rsidR="00DD2439">
        <w:rPr>
          <w:rFonts w:ascii="Times New Roman" w:hAnsi="Times New Roman" w:cs="Times New Roman"/>
          <w:sz w:val="28"/>
          <w:szCs w:val="28"/>
          <w:lang w:eastAsia="uk-UA"/>
        </w:rPr>
        <w:t>в</w:t>
      </w:r>
      <w:r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Pr="00252272">
        <w:rPr>
          <w:rFonts w:ascii="Times New Roman" w:hAnsi="Times New Roman" w:cs="Times New Roman"/>
          <w:sz w:val="28"/>
          <w:szCs w:val="28"/>
          <w:lang w:eastAsia="uk-UA"/>
        </w:rPr>
        <w:t xml:space="preserve"> на уча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сть у роботі експертної комісії </w:t>
      </w:r>
      <w:r w:rsidRPr="00252272">
        <w:rPr>
          <w:rFonts w:ascii="Times New Roman" w:hAnsi="Times New Roman" w:cs="Times New Roman"/>
          <w:sz w:val="28"/>
          <w:szCs w:val="28"/>
          <w:lang w:eastAsia="uk-UA"/>
        </w:rPr>
        <w:t>з питань нематеріальної культурної спадщини</w:t>
      </w:r>
      <w:r w:rsidR="00A1182D">
        <w:rPr>
          <w:rFonts w:ascii="Times New Roman" w:hAnsi="Times New Roman" w:cs="Times New Roman"/>
          <w:sz w:val="28"/>
          <w:szCs w:val="28"/>
          <w:lang w:eastAsia="uk-UA"/>
        </w:rPr>
        <w:t xml:space="preserve"> (додаток 6</w:t>
      </w:r>
      <w:r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7C111E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7C111E" w:rsidRDefault="00887F0E" w:rsidP="00A364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22073">
        <w:rPr>
          <w:rFonts w:ascii="Times New Roman" w:hAnsi="Times New Roman" w:cs="Times New Roman"/>
          <w:sz w:val="28"/>
          <w:szCs w:val="28"/>
          <w:lang w:eastAsia="uk-UA"/>
        </w:rPr>
        <w:t xml:space="preserve">3. </w:t>
      </w:r>
      <w:r w:rsidR="007C111E">
        <w:rPr>
          <w:rFonts w:ascii="Times New Roman" w:hAnsi="Times New Roman" w:cs="Times New Roman"/>
          <w:sz w:val="28"/>
          <w:szCs w:val="28"/>
          <w:lang w:eastAsia="uk-UA"/>
        </w:rPr>
        <w:t>Затвердити графічне зображення офіційного логотипу</w:t>
      </w:r>
      <w:r w:rsidR="007C111E" w:rsidRPr="007C111E">
        <w:rPr>
          <w:rFonts w:ascii="Times New Roman" w:hAnsi="Times New Roman" w:cs="Times New Roman"/>
          <w:sz w:val="28"/>
          <w:szCs w:val="28"/>
          <w:lang w:eastAsia="uk-UA"/>
        </w:rPr>
        <w:t xml:space="preserve"> Реєстр</w:t>
      </w:r>
      <w:r w:rsidR="007C111E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7C111E" w:rsidRPr="007C111E">
        <w:rPr>
          <w:rFonts w:ascii="Times New Roman" w:hAnsi="Times New Roman" w:cs="Times New Roman"/>
          <w:sz w:val="28"/>
          <w:szCs w:val="28"/>
          <w:lang w:eastAsia="uk-UA"/>
        </w:rPr>
        <w:t xml:space="preserve"> елементів нематеріальної культурної спадщини Стрийського району та змістовне навантаження</w:t>
      </w:r>
      <w:r w:rsidR="007C111E">
        <w:rPr>
          <w:rFonts w:ascii="Times New Roman" w:hAnsi="Times New Roman" w:cs="Times New Roman"/>
          <w:sz w:val="28"/>
          <w:szCs w:val="28"/>
          <w:lang w:eastAsia="uk-UA"/>
        </w:rPr>
        <w:t xml:space="preserve"> семантики графічних елементів: с</w:t>
      </w:r>
      <w:r w:rsidR="007C111E" w:rsidRPr="007C111E">
        <w:rPr>
          <w:rFonts w:ascii="Times New Roman" w:hAnsi="Times New Roman" w:cs="Times New Roman"/>
          <w:sz w:val="28"/>
          <w:szCs w:val="28"/>
          <w:lang w:eastAsia="uk-UA"/>
        </w:rPr>
        <w:t>имволізм</w:t>
      </w:r>
      <w:r w:rsidR="007C111E">
        <w:rPr>
          <w:rFonts w:ascii="Times New Roman" w:hAnsi="Times New Roman" w:cs="Times New Roman"/>
          <w:sz w:val="28"/>
          <w:szCs w:val="28"/>
          <w:lang w:eastAsia="uk-UA"/>
        </w:rPr>
        <w:t xml:space="preserve"> елементів та кольорової гами</w:t>
      </w:r>
      <w:r w:rsidR="007C111E">
        <w:t xml:space="preserve">. </w:t>
      </w:r>
      <w:r w:rsidR="007C111E">
        <w:rPr>
          <w:rFonts w:ascii="Times New Roman" w:hAnsi="Times New Roman" w:cs="Times New Roman"/>
          <w:sz w:val="28"/>
          <w:szCs w:val="28"/>
        </w:rPr>
        <w:t>(д</w:t>
      </w:r>
      <w:r w:rsidR="007C111E" w:rsidRPr="007C111E">
        <w:rPr>
          <w:rFonts w:ascii="Times New Roman" w:hAnsi="Times New Roman" w:cs="Times New Roman"/>
          <w:sz w:val="28"/>
          <w:szCs w:val="28"/>
        </w:rPr>
        <w:t>одаток 7</w:t>
      </w:r>
      <w:r w:rsidR="007C111E">
        <w:rPr>
          <w:rFonts w:ascii="Times New Roman" w:hAnsi="Times New Roman" w:cs="Times New Roman"/>
          <w:sz w:val="28"/>
          <w:szCs w:val="28"/>
        </w:rPr>
        <w:t>)</w:t>
      </w:r>
    </w:p>
    <w:p w:rsidR="00887F0E" w:rsidRPr="00322073" w:rsidRDefault="007C111E" w:rsidP="00A364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4. </w:t>
      </w:r>
      <w:r w:rsidR="00887F0E" w:rsidRPr="00322073">
        <w:rPr>
          <w:rFonts w:ascii="Times New Roman" w:hAnsi="Times New Roman" w:cs="Times New Roman"/>
          <w:sz w:val="28"/>
          <w:szCs w:val="28"/>
          <w:lang w:eastAsia="uk-UA"/>
        </w:rPr>
        <w:t>Основні завдання експертної комісії:</w:t>
      </w:r>
    </w:p>
    <w:p w:rsidR="00887F0E" w:rsidRPr="00322073" w:rsidRDefault="00887F0E" w:rsidP="00A36465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22073">
        <w:rPr>
          <w:rFonts w:ascii="Times New Roman" w:hAnsi="Times New Roman" w:cs="Times New Roman"/>
          <w:sz w:val="28"/>
          <w:szCs w:val="28"/>
          <w:lang w:eastAsia="uk-UA"/>
        </w:rPr>
        <w:t>розгляд поданих громадами заявок та пакета документів;</w:t>
      </w:r>
    </w:p>
    <w:p w:rsidR="00887F0E" w:rsidRPr="00322073" w:rsidRDefault="00887F0E" w:rsidP="00A36465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22073">
        <w:rPr>
          <w:rFonts w:ascii="Times New Roman" w:hAnsi="Times New Roman" w:cs="Times New Roman"/>
          <w:sz w:val="28"/>
          <w:szCs w:val="28"/>
          <w:lang w:eastAsia="uk-UA"/>
        </w:rPr>
        <w:t>проведення експертної оцінки елементів НКС за встановленими критеріями;</w:t>
      </w:r>
    </w:p>
    <w:p w:rsidR="00887F0E" w:rsidRPr="00322073" w:rsidRDefault="00887F0E" w:rsidP="00A36465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22073">
        <w:rPr>
          <w:rFonts w:ascii="Times New Roman" w:hAnsi="Times New Roman" w:cs="Times New Roman"/>
          <w:sz w:val="28"/>
          <w:szCs w:val="28"/>
          <w:lang w:eastAsia="uk-UA"/>
        </w:rPr>
        <w:t>прийняття рішень щодо внесення елементів до</w:t>
      </w:r>
      <w:r w:rsidR="00322073" w:rsidRPr="00322073">
        <w:rPr>
          <w:rFonts w:ascii="Times New Roman" w:hAnsi="Times New Roman" w:cs="Times New Roman"/>
          <w:sz w:val="28"/>
          <w:szCs w:val="28"/>
          <w:lang w:eastAsia="uk-UA"/>
        </w:rPr>
        <w:t xml:space="preserve"> реєстру елементів нематеріальної культурної спадщини Стрийського району </w:t>
      </w:r>
      <w:r w:rsidRPr="00322073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887F0E" w:rsidRPr="00322073" w:rsidRDefault="00887F0E" w:rsidP="00A36465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22073">
        <w:rPr>
          <w:rFonts w:ascii="Times New Roman" w:hAnsi="Times New Roman" w:cs="Times New Roman"/>
          <w:sz w:val="28"/>
          <w:szCs w:val="28"/>
          <w:lang w:eastAsia="uk-UA"/>
        </w:rPr>
        <w:t>надання рекомендацій щодо подальшого подання елементів до Національного реєстру НКС України;</w:t>
      </w:r>
    </w:p>
    <w:p w:rsidR="00887F0E" w:rsidRPr="00322073" w:rsidRDefault="00887F0E" w:rsidP="00A36465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22073">
        <w:rPr>
          <w:rFonts w:ascii="Times New Roman" w:hAnsi="Times New Roman" w:cs="Times New Roman"/>
          <w:sz w:val="28"/>
          <w:szCs w:val="28"/>
          <w:lang w:eastAsia="uk-UA"/>
        </w:rPr>
        <w:t>сприяння збереженню, передачі та популяризації НКС.</w:t>
      </w:r>
    </w:p>
    <w:p w:rsidR="00887F0E" w:rsidRPr="00322073" w:rsidRDefault="004F7D7B" w:rsidP="00A364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887F0E" w:rsidRPr="00322073">
        <w:rPr>
          <w:rFonts w:ascii="Times New Roman" w:hAnsi="Times New Roman" w:cs="Times New Roman"/>
          <w:sz w:val="28"/>
          <w:szCs w:val="28"/>
          <w:lang w:eastAsia="uk-UA"/>
        </w:rPr>
        <w:t>. Визначити відповідальним</w:t>
      </w:r>
      <w:r w:rsidR="0032207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87F0E" w:rsidRPr="00322073">
        <w:rPr>
          <w:rFonts w:ascii="Times New Roman" w:hAnsi="Times New Roman" w:cs="Times New Roman"/>
          <w:sz w:val="28"/>
          <w:szCs w:val="28"/>
          <w:lang w:eastAsia="uk-UA"/>
        </w:rPr>
        <w:t>за організаційне та інформаційне забезпечення роботи експертної комісії</w:t>
      </w:r>
      <w:r w:rsidR="00322073" w:rsidRPr="0032207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22073">
        <w:rPr>
          <w:rFonts w:ascii="Times New Roman" w:hAnsi="Times New Roman" w:cs="Times New Roman"/>
          <w:sz w:val="28"/>
          <w:szCs w:val="28"/>
          <w:lang w:eastAsia="uk-UA"/>
        </w:rPr>
        <w:t xml:space="preserve">завідувача сектору </w:t>
      </w:r>
      <w:r w:rsidR="00322073" w:rsidRPr="00322073">
        <w:rPr>
          <w:rFonts w:ascii="Times New Roman" w:hAnsi="Times New Roman" w:cs="Times New Roman"/>
          <w:sz w:val="28"/>
          <w:szCs w:val="28"/>
          <w:lang w:eastAsia="uk-UA"/>
        </w:rPr>
        <w:t>з питань охорони культурної спадщини</w:t>
      </w:r>
      <w:r w:rsidR="009577DB">
        <w:rPr>
          <w:rFonts w:ascii="Times New Roman" w:hAnsi="Times New Roman" w:cs="Times New Roman"/>
          <w:sz w:val="28"/>
          <w:szCs w:val="28"/>
          <w:lang w:eastAsia="uk-UA"/>
        </w:rPr>
        <w:t xml:space="preserve"> Ольгу Боднар та начальника в</w:t>
      </w:r>
      <w:r w:rsidR="007C111E">
        <w:rPr>
          <w:rFonts w:ascii="Times New Roman" w:hAnsi="Times New Roman" w:cs="Times New Roman"/>
          <w:sz w:val="28"/>
          <w:szCs w:val="28"/>
          <w:lang w:eastAsia="uk-UA"/>
        </w:rPr>
        <w:t>ідділу культури та молоді Іванну</w:t>
      </w:r>
      <w:r w:rsidR="009577DB">
        <w:rPr>
          <w:rFonts w:ascii="Times New Roman" w:hAnsi="Times New Roman" w:cs="Times New Roman"/>
          <w:sz w:val="28"/>
          <w:szCs w:val="28"/>
          <w:lang w:eastAsia="uk-UA"/>
        </w:rPr>
        <w:t xml:space="preserve"> Шимків.</w:t>
      </w:r>
    </w:p>
    <w:p w:rsidR="004F7D7B" w:rsidRPr="00670381" w:rsidRDefault="004F7D7B" w:rsidP="00A36465">
      <w:pPr>
        <w:pStyle w:val="a3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="00887F0E" w:rsidRPr="00322073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AA3422">
        <w:rPr>
          <w:rFonts w:ascii="Times New Roman" w:hAnsi="Times New Roman"/>
          <w:sz w:val="28"/>
          <w:szCs w:val="28"/>
          <w:lang w:val="ru-RU"/>
        </w:rPr>
        <w:t>К</w:t>
      </w:r>
      <w:proofErr w:type="spellStart"/>
      <w:r w:rsidRPr="009E2845">
        <w:rPr>
          <w:rFonts w:ascii="Times New Roman" w:hAnsi="Times New Roman"/>
          <w:sz w:val="28"/>
          <w:szCs w:val="28"/>
        </w:rPr>
        <w:t>онтроль</w:t>
      </w:r>
      <w:proofErr w:type="spellEnd"/>
      <w:r w:rsidRPr="009E2845">
        <w:rPr>
          <w:rFonts w:ascii="Times New Roman" w:hAnsi="Times New Roman"/>
          <w:sz w:val="28"/>
          <w:szCs w:val="28"/>
        </w:rPr>
        <w:t xml:space="preserve"> за виконанням розпорядження </w:t>
      </w:r>
      <w:r w:rsidRPr="00AA3422">
        <w:rPr>
          <w:rFonts w:ascii="Times New Roman" w:hAnsi="Times New Roman"/>
          <w:sz w:val="28"/>
          <w:szCs w:val="28"/>
          <w:lang w:val="ru-RU"/>
        </w:rPr>
        <w:t>залишаю за собою.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F7D7B" w:rsidRDefault="004F7D7B" w:rsidP="004F7D7B">
      <w:pPr>
        <w:pStyle w:val="a9"/>
        <w:rPr>
          <w:sz w:val="28"/>
          <w:szCs w:val="28"/>
          <w:lang w:val="ru-RU"/>
        </w:rPr>
      </w:pPr>
    </w:p>
    <w:p w:rsidR="004F7D7B" w:rsidRPr="00670381" w:rsidRDefault="004F7D7B" w:rsidP="004F7D7B">
      <w:pPr>
        <w:pStyle w:val="a9"/>
        <w:rPr>
          <w:sz w:val="28"/>
          <w:szCs w:val="28"/>
          <w:lang w:val="ru-RU"/>
        </w:rPr>
      </w:pPr>
    </w:p>
    <w:p w:rsidR="004F7D7B" w:rsidRDefault="004F7D7B" w:rsidP="004F7D7B">
      <w:pPr>
        <w:jc w:val="both"/>
        <w:rPr>
          <w:b/>
          <w:sz w:val="28"/>
          <w:szCs w:val="28"/>
        </w:rPr>
      </w:pPr>
    </w:p>
    <w:p w:rsidR="004F7D7B" w:rsidRDefault="004F7D7B" w:rsidP="004F7D7B">
      <w:pPr>
        <w:jc w:val="both"/>
        <w:rPr>
          <w:b/>
          <w:sz w:val="28"/>
          <w:szCs w:val="28"/>
        </w:rPr>
      </w:pPr>
    </w:p>
    <w:p w:rsidR="004F7D7B" w:rsidRPr="00617609" w:rsidRDefault="004F7D7B" w:rsidP="004F7D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609">
        <w:rPr>
          <w:rFonts w:ascii="Times New Roman" w:hAnsi="Times New Roman" w:cs="Times New Roman"/>
          <w:b/>
          <w:sz w:val="28"/>
          <w:szCs w:val="28"/>
        </w:rPr>
        <w:t xml:space="preserve">Голова                                                                                      </w:t>
      </w:r>
      <w:r w:rsidR="00000DE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617609">
        <w:rPr>
          <w:rFonts w:ascii="Times New Roman" w:hAnsi="Times New Roman" w:cs="Times New Roman"/>
          <w:b/>
          <w:sz w:val="28"/>
          <w:szCs w:val="28"/>
        </w:rPr>
        <w:t>Богдан  Я</w:t>
      </w:r>
      <w:r w:rsidRPr="00617609">
        <w:rPr>
          <w:rFonts w:ascii="Times New Roman" w:hAnsi="Times New Roman" w:cs="Times New Roman"/>
          <w:b/>
          <w:sz w:val="28"/>
          <w:szCs w:val="28"/>
          <w:lang w:val="en-US"/>
        </w:rPr>
        <w:t>НКО</w:t>
      </w:r>
      <w:r w:rsidRPr="006176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7D7B" w:rsidRPr="00322073" w:rsidRDefault="004F7D7B" w:rsidP="001D47B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sectPr w:rsidR="004F7D7B" w:rsidRPr="00322073" w:rsidSect="0092310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D91" w:rsidRDefault="00FD5D91" w:rsidP="00923103">
      <w:pPr>
        <w:spacing w:after="0" w:line="240" w:lineRule="auto"/>
      </w:pPr>
      <w:r>
        <w:separator/>
      </w:r>
    </w:p>
  </w:endnote>
  <w:endnote w:type="continuationSeparator" w:id="0">
    <w:p w:rsidR="00FD5D91" w:rsidRDefault="00FD5D91" w:rsidP="00923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D91" w:rsidRDefault="00FD5D91" w:rsidP="00923103">
      <w:pPr>
        <w:spacing w:after="0" w:line="240" w:lineRule="auto"/>
      </w:pPr>
      <w:r>
        <w:separator/>
      </w:r>
    </w:p>
  </w:footnote>
  <w:footnote w:type="continuationSeparator" w:id="0">
    <w:p w:rsidR="00FD5D91" w:rsidRDefault="00FD5D91" w:rsidP="00923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0863437"/>
      <w:docPartObj>
        <w:docPartGallery w:val="Page Numbers (Top of Page)"/>
        <w:docPartUnique/>
      </w:docPartObj>
    </w:sdtPr>
    <w:sdtContent>
      <w:p w:rsidR="00923103" w:rsidRDefault="005C27F9">
        <w:pPr>
          <w:pStyle w:val="ab"/>
          <w:jc w:val="center"/>
        </w:pPr>
        <w:r>
          <w:fldChar w:fldCharType="begin"/>
        </w:r>
        <w:r w:rsidR="00923103">
          <w:instrText>PAGE   \* MERGEFORMAT</w:instrText>
        </w:r>
        <w:r>
          <w:fldChar w:fldCharType="separate"/>
        </w:r>
        <w:r w:rsidR="00000DE2">
          <w:rPr>
            <w:noProof/>
          </w:rPr>
          <w:t>2</w:t>
        </w:r>
        <w:r>
          <w:fldChar w:fldCharType="end"/>
        </w:r>
      </w:p>
    </w:sdtContent>
  </w:sdt>
  <w:p w:rsidR="00923103" w:rsidRDefault="0092310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rect id="_x0000_i1028" style="width:0;height:1.5pt" o:hralign="center" o:bullet="t" o:hrstd="t" o:hr="t" fillcolor="#a0a0a0" stroked="f"/>
    </w:pict>
  </w:numPicBullet>
  <w:abstractNum w:abstractNumId="0">
    <w:nsid w:val="04FC6B0B"/>
    <w:multiLevelType w:val="hybridMultilevel"/>
    <w:tmpl w:val="68D8B9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A7E6BF20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F3B71"/>
    <w:multiLevelType w:val="hybridMultilevel"/>
    <w:tmpl w:val="467EC2F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16DF6"/>
    <w:multiLevelType w:val="hybridMultilevel"/>
    <w:tmpl w:val="7F0ECCD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949BB"/>
    <w:multiLevelType w:val="multilevel"/>
    <w:tmpl w:val="A0F6A2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E433C4"/>
    <w:multiLevelType w:val="multilevel"/>
    <w:tmpl w:val="60D406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E911AE"/>
    <w:multiLevelType w:val="multilevel"/>
    <w:tmpl w:val="0A022F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306E91"/>
    <w:multiLevelType w:val="multilevel"/>
    <w:tmpl w:val="1410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46502B"/>
    <w:multiLevelType w:val="hybridMultilevel"/>
    <w:tmpl w:val="803E6E4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032593"/>
    <w:multiLevelType w:val="hybridMultilevel"/>
    <w:tmpl w:val="4B4AE88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A4B74"/>
    <w:multiLevelType w:val="hybridMultilevel"/>
    <w:tmpl w:val="C8DC47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0F23D7"/>
    <w:multiLevelType w:val="hybridMultilevel"/>
    <w:tmpl w:val="6B7832B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B55F4D"/>
    <w:multiLevelType w:val="multilevel"/>
    <w:tmpl w:val="A9CEEA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E128A"/>
    <w:multiLevelType w:val="multilevel"/>
    <w:tmpl w:val="CBD4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C65B3F"/>
    <w:multiLevelType w:val="hybridMultilevel"/>
    <w:tmpl w:val="A08EE84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F90622"/>
    <w:multiLevelType w:val="multilevel"/>
    <w:tmpl w:val="EC784A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0E2E68"/>
    <w:multiLevelType w:val="hybridMultilevel"/>
    <w:tmpl w:val="04F46F3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A56E9C"/>
    <w:multiLevelType w:val="multilevel"/>
    <w:tmpl w:val="4F780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457E47"/>
    <w:multiLevelType w:val="hybridMultilevel"/>
    <w:tmpl w:val="989627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84055"/>
    <w:multiLevelType w:val="multilevel"/>
    <w:tmpl w:val="6806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5F4AA3"/>
    <w:multiLevelType w:val="multilevel"/>
    <w:tmpl w:val="2836FA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5357A2"/>
    <w:multiLevelType w:val="multilevel"/>
    <w:tmpl w:val="7B0AD1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3C3A6D"/>
    <w:multiLevelType w:val="multilevel"/>
    <w:tmpl w:val="C3702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E70F2E"/>
    <w:multiLevelType w:val="hybridMultilevel"/>
    <w:tmpl w:val="34B0D4BE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3739C5"/>
    <w:multiLevelType w:val="hybridMultilevel"/>
    <w:tmpl w:val="E35AB52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83BFC"/>
    <w:multiLevelType w:val="hybridMultilevel"/>
    <w:tmpl w:val="E4A4FED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94678A"/>
    <w:multiLevelType w:val="hybridMultilevel"/>
    <w:tmpl w:val="07EA08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905AAD"/>
    <w:multiLevelType w:val="multilevel"/>
    <w:tmpl w:val="D89C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9C22F3"/>
    <w:multiLevelType w:val="hybridMultilevel"/>
    <w:tmpl w:val="02641BB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E26A4C"/>
    <w:multiLevelType w:val="multilevel"/>
    <w:tmpl w:val="6DD4BB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"/>
  </w:num>
  <w:num w:numId="3">
    <w:abstractNumId w:val="7"/>
  </w:num>
  <w:num w:numId="4">
    <w:abstractNumId w:val="13"/>
  </w:num>
  <w:num w:numId="5">
    <w:abstractNumId w:val="8"/>
  </w:num>
  <w:num w:numId="6">
    <w:abstractNumId w:val="23"/>
  </w:num>
  <w:num w:numId="7">
    <w:abstractNumId w:val="15"/>
  </w:num>
  <w:num w:numId="8">
    <w:abstractNumId w:val="27"/>
  </w:num>
  <w:num w:numId="9">
    <w:abstractNumId w:val="1"/>
  </w:num>
  <w:num w:numId="10">
    <w:abstractNumId w:val="26"/>
  </w:num>
  <w:num w:numId="11">
    <w:abstractNumId w:val="21"/>
  </w:num>
  <w:num w:numId="12">
    <w:abstractNumId w:val="10"/>
  </w:num>
  <w:num w:numId="13">
    <w:abstractNumId w:val="9"/>
  </w:num>
  <w:num w:numId="14">
    <w:abstractNumId w:val="22"/>
  </w:num>
  <w:num w:numId="15">
    <w:abstractNumId w:val="25"/>
  </w:num>
  <w:num w:numId="16">
    <w:abstractNumId w:val="12"/>
  </w:num>
  <w:num w:numId="17">
    <w:abstractNumId w:val="16"/>
  </w:num>
  <w:num w:numId="18">
    <w:abstractNumId w:val="11"/>
  </w:num>
  <w:num w:numId="19">
    <w:abstractNumId w:val="4"/>
  </w:num>
  <w:num w:numId="20">
    <w:abstractNumId w:val="14"/>
  </w:num>
  <w:num w:numId="21">
    <w:abstractNumId w:val="5"/>
  </w:num>
  <w:num w:numId="22">
    <w:abstractNumId w:val="28"/>
  </w:num>
  <w:num w:numId="23">
    <w:abstractNumId w:val="19"/>
  </w:num>
  <w:num w:numId="24">
    <w:abstractNumId w:val="3"/>
  </w:num>
  <w:num w:numId="25">
    <w:abstractNumId w:val="20"/>
  </w:num>
  <w:num w:numId="26">
    <w:abstractNumId w:val="18"/>
  </w:num>
  <w:num w:numId="27">
    <w:abstractNumId w:val="6"/>
  </w:num>
  <w:num w:numId="28">
    <w:abstractNumId w:val="0"/>
  </w:num>
  <w:num w:numId="29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2BBE"/>
    <w:rsid w:val="00000DE2"/>
    <w:rsid w:val="00065F8D"/>
    <w:rsid w:val="000A0B8E"/>
    <w:rsid w:val="001D47BA"/>
    <w:rsid w:val="00252272"/>
    <w:rsid w:val="00277E87"/>
    <w:rsid w:val="0028526A"/>
    <w:rsid w:val="002A3755"/>
    <w:rsid w:val="00322073"/>
    <w:rsid w:val="003642E0"/>
    <w:rsid w:val="003770E3"/>
    <w:rsid w:val="00385F44"/>
    <w:rsid w:val="00390DB4"/>
    <w:rsid w:val="003A4E0E"/>
    <w:rsid w:val="003C5DE5"/>
    <w:rsid w:val="003F4E49"/>
    <w:rsid w:val="004C4113"/>
    <w:rsid w:val="004E458B"/>
    <w:rsid w:val="004F7D7B"/>
    <w:rsid w:val="005109A2"/>
    <w:rsid w:val="00530639"/>
    <w:rsid w:val="0055399B"/>
    <w:rsid w:val="00566C21"/>
    <w:rsid w:val="00581583"/>
    <w:rsid w:val="005C183A"/>
    <w:rsid w:val="005C27F9"/>
    <w:rsid w:val="005C5261"/>
    <w:rsid w:val="00617609"/>
    <w:rsid w:val="006F7961"/>
    <w:rsid w:val="007830DE"/>
    <w:rsid w:val="007C111E"/>
    <w:rsid w:val="007D6BB8"/>
    <w:rsid w:val="00835D50"/>
    <w:rsid w:val="00887F0E"/>
    <w:rsid w:val="00916E1B"/>
    <w:rsid w:val="00923103"/>
    <w:rsid w:val="009262D6"/>
    <w:rsid w:val="009577DB"/>
    <w:rsid w:val="00995283"/>
    <w:rsid w:val="00A1182D"/>
    <w:rsid w:val="00A16EDC"/>
    <w:rsid w:val="00A177B6"/>
    <w:rsid w:val="00A3157C"/>
    <w:rsid w:val="00A36465"/>
    <w:rsid w:val="00A5198E"/>
    <w:rsid w:val="00AB1153"/>
    <w:rsid w:val="00B32BBE"/>
    <w:rsid w:val="00B577EB"/>
    <w:rsid w:val="00B63A62"/>
    <w:rsid w:val="00BB0EA6"/>
    <w:rsid w:val="00BF085A"/>
    <w:rsid w:val="00C84FD1"/>
    <w:rsid w:val="00CB2256"/>
    <w:rsid w:val="00CD65E5"/>
    <w:rsid w:val="00D07A54"/>
    <w:rsid w:val="00D07E0F"/>
    <w:rsid w:val="00D36ED5"/>
    <w:rsid w:val="00DD2427"/>
    <w:rsid w:val="00DD2439"/>
    <w:rsid w:val="00DE1751"/>
    <w:rsid w:val="00E13E2A"/>
    <w:rsid w:val="00E5703A"/>
    <w:rsid w:val="00E94DBF"/>
    <w:rsid w:val="00EF2A79"/>
    <w:rsid w:val="00F27B35"/>
    <w:rsid w:val="00F83BF8"/>
    <w:rsid w:val="00FD5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7F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E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A79"/>
    <w:pPr>
      <w:spacing w:after="0" w:line="240" w:lineRule="auto"/>
    </w:pPr>
  </w:style>
  <w:style w:type="table" w:styleId="a4">
    <w:name w:val="Table Grid"/>
    <w:basedOn w:val="a1"/>
    <w:uiPriority w:val="39"/>
    <w:rsid w:val="00A11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16E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A16EDC"/>
    <w:rPr>
      <w:color w:val="0563C1" w:themeColor="hyperlink"/>
      <w:u w:val="single"/>
    </w:rPr>
  </w:style>
  <w:style w:type="paragraph" w:customStyle="1" w:styleId="paragraph">
    <w:name w:val="paragraph"/>
    <w:basedOn w:val="a"/>
    <w:rsid w:val="00A1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ormaltextrun">
    <w:name w:val="normaltextrun"/>
    <w:basedOn w:val="a0"/>
    <w:rsid w:val="00A16EDC"/>
  </w:style>
  <w:style w:type="paragraph" w:styleId="a6">
    <w:name w:val="List Paragraph"/>
    <w:basedOn w:val="a"/>
    <w:uiPriority w:val="34"/>
    <w:qFormat/>
    <w:rsid w:val="00065F8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A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4E0E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4F7D7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F7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231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23103"/>
  </w:style>
  <w:style w:type="paragraph" w:styleId="ad">
    <w:name w:val="footer"/>
    <w:basedOn w:val="a"/>
    <w:link w:val="ae"/>
    <w:uiPriority w:val="99"/>
    <w:unhideWhenUsed/>
    <w:rsid w:val="009231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231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1919</Words>
  <Characters>1095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</dc:creator>
  <cp:lastModifiedBy>Надія</cp:lastModifiedBy>
  <cp:revision>3</cp:revision>
  <cp:lastPrinted>2026-01-07T08:52:00Z</cp:lastPrinted>
  <dcterms:created xsi:type="dcterms:W3CDTF">2026-02-20T13:27:00Z</dcterms:created>
  <dcterms:modified xsi:type="dcterms:W3CDTF">2026-02-20T13:29:00Z</dcterms:modified>
</cp:coreProperties>
</file>