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04" w:rsidRPr="00797504" w:rsidRDefault="00797504" w:rsidP="0079750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504">
        <w:rPr>
          <w:rFonts w:ascii="Times New Roman" w:hAnsi="Times New Roman" w:cs="Times New Roman"/>
          <w:b/>
          <w:bCs/>
          <w:sz w:val="28"/>
          <w:szCs w:val="28"/>
        </w:rPr>
        <w:t>Славська ТГ</w:t>
      </w:r>
    </w:p>
    <w:p w:rsidR="00797504" w:rsidRPr="00585EAC" w:rsidRDefault="00797504" w:rsidP="0079750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504" w:rsidRDefault="00797504" w:rsidP="007975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Програма соціальної підтримки учасників бойових дій  та мобілізованих до лав ЗСУ та ТРО, Захисників та Захисниць України в територіальній громаді </w:t>
      </w:r>
      <w:proofErr w:type="spellStart"/>
      <w:r w:rsidRPr="00585EAC">
        <w:rPr>
          <w:rFonts w:ascii="Times New Roman" w:hAnsi="Times New Roman" w:cs="Times New Roman"/>
          <w:b/>
          <w:bCs/>
          <w:sz w:val="24"/>
          <w:szCs w:val="24"/>
        </w:rPr>
        <w:t>cмт</w:t>
      </w:r>
      <w:proofErr w:type="spellEnd"/>
      <w:r w:rsidRPr="00585EAC">
        <w:rPr>
          <w:rFonts w:ascii="Times New Roman" w:hAnsi="Times New Roman" w:cs="Times New Roman"/>
          <w:b/>
          <w:bCs/>
          <w:sz w:val="24"/>
          <w:szCs w:val="24"/>
        </w:rPr>
        <w:t>. Славське на 2024 рік</w:t>
      </w:r>
      <w:r w:rsidRPr="00585EAC">
        <w:rPr>
          <w:rFonts w:ascii="Times New Roman" w:hAnsi="Times New Roman" w:cs="Times New Roman"/>
          <w:sz w:val="24"/>
          <w:szCs w:val="24"/>
        </w:rPr>
        <w:t>, рішення №2867 від 21.12.2023.</w:t>
      </w:r>
    </w:p>
    <w:p w:rsidR="00797504" w:rsidRPr="00585EAC" w:rsidRDefault="00797504" w:rsidP="007975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>Заходи програми:</w:t>
      </w:r>
    </w:p>
    <w:p w:rsidR="00797504" w:rsidRPr="00585EAC" w:rsidRDefault="00797504" w:rsidP="0079750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04" w:rsidRDefault="00797504" w:rsidP="007975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>Надання одноразової щорічної матеріальної допомоги учасникам бойових дій та мобілізованим.</w:t>
      </w:r>
    </w:p>
    <w:p w:rsidR="00797504" w:rsidRPr="00585EAC" w:rsidRDefault="00797504" w:rsidP="007975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5EAC">
        <w:rPr>
          <w:rFonts w:ascii="Times New Roman" w:hAnsi="Times New Roman" w:cs="Times New Roman"/>
          <w:sz w:val="24"/>
          <w:szCs w:val="24"/>
        </w:rPr>
        <w:t>Надання одноразової матеріальної допомоги сім’ям учасника бойових дій в разі його смерті в розмірі від 1-ї до 2-х мінімальних зарплат.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85EAC">
        <w:rPr>
          <w:rFonts w:ascii="Times New Roman" w:hAnsi="Times New Roman" w:cs="Times New Roman"/>
          <w:sz w:val="24"/>
          <w:szCs w:val="24"/>
        </w:rPr>
        <w:t xml:space="preserve">Надання допомоги на поховання  загиблих учасників 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російсько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- української війні в розмірі до 15-ти мінімальних зарплат.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85EAC">
        <w:rPr>
          <w:rFonts w:ascii="Times New Roman" w:hAnsi="Times New Roman" w:cs="Times New Roman"/>
          <w:sz w:val="24"/>
          <w:szCs w:val="24"/>
        </w:rPr>
        <w:t>Надання одноразової допомоги на лікування (амбулаторне) та реабілітацію членам сімей учасників бойових дій та демобілізованим Захисникам і Захисницям України у розмірі від 1  до  двох мінімальних зарплат.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85EAC">
        <w:rPr>
          <w:rFonts w:ascii="Times New Roman" w:hAnsi="Times New Roman" w:cs="Times New Roman"/>
          <w:sz w:val="24"/>
          <w:szCs w:val="24"/>
        </w:rPr>
        <w:t>Встановлення флагштоків біля місць поховання  Захисників та Захисниць України, придбання траурних вінків та букетів, домовин та інших ритуальних товарів необхідних для поховання та облаштування могил загиблих Захисників та Захисниць України.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85EAC">
        <w:rPr>
          <w:rFonts w:ascii="Times New Roman" w:hAnsi="Times New Roman" w:cs="Times New Roman"/>
          <w:sz w:val="24"/>
          <w:szCs w:val="24"/>
        </w:rPr>
        <w:t>Надання матеріальної допомоги особам, мобілізованим на військову службу.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>7.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матеріальної допомоги сім’ям пропавши безвісти , полонених Захисників та Захисниць України.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85EAC">
        <w:rPr>
          <w:rFonts w:ascii="Times New Roman" w:hAnsi="Times New Roman" w:cs="Times New Roman"/>
          <w:sz w:val="24"/>
          <w:szCs w:val="24"/>
        </w:rPr>
        <w:t>Надання одноразової допомоги на встановлення пам’ятного знаку на могилі загиблого Захисника/Захисниці України.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85EAC">
        <w:rPr>
          <w:rFonts w:ascii="Times New Roman" w:hAnsi="Times New Roman" w:cs="Times New Roman"/>
          <w:sz w:val="24"/>
          <w:szCs w:val="24"/>
        </w:rPr>
        <w:t>Закупівля новорічних подарунків дітям військовослужбовців.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соціального захисту учасників бойових дій Славської територіальної громади у напрямку фізіотерапії, фізичного та психологічного відновлювального лікування на 2024 рік</w:t>
      </w:r>
      <w:r w:rsidRPr="00585EAC">
        <w:rPr>
          <w:rFonts w:ascii="Times New Roman" w:hAnsi="Times New Roman" w:cs="Times New Roman"/>
          <w:sz w:val="24"/>
          <w:szCs w:val="24"/>
        </w:rPr>
        <w:t>, рішення №  3378  від 22.08.2024 року.</w:t>
      </w:r>
    </w:p>
    <w:p w:rsidR="00797504" w:rsidRPr="00585EAC" w:rsidRDefault="00797504" w:rsidP="007975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Default="00797504" w:rsidP="0079750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EAC">
        <w:rPr>
          <w:rFonts w:ascii="Times New Roman" w:hAnsi="Times New Roman" w:cs="Times New Roman"/>
          <w:b/>
          <w:sz w:val="24"/>
          <w:szCs w:val="24"/>
        </w:rPr>
        <w:t>Заходи програми:</w:t>
      </w:r>
    </w:p>
    <w:p w:rsidR="00797504" w:rsidRPr="00585EAC" w:rsidRDefault="00797504" w:rsidP="0079750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04" w:rsidRPr="00585EAC" w:rsidRDefault="00797504" w:rsidP="0079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1. Консультування та огляд сімейним лікарем для визначення об’єму потрібної допомоги;</w:t>
      </w:r>
    </w:p>
    <w:p w:rsidR="00797504" w:rsidRPr="00585EAC" w:rsidRDefault="00797504" w:rsidP="0079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2. Послуги локального та загального оздоровчого масажу</w:t>
      </w:r>
    </w:p>
    <w:p w:rsidR="00797504" w:rsidRPr="00585EAC" w:rsidRDefault="00797504" w:rsidP="0079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3. Послуги з фізіотерапії; відповідно розробленому плану реабілітації;</w:t>
      </w:r>
    </w:p>
    <w:p w:rsidR="00797504" w:rsidRPr="00585EAC" w:rsidRDefault="00797504" w:rsidP="0079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4. Психосоціальна допомога на первинному рівні;</w:t>
      </w:r>
    </w:p>
    <w:p w:rsidR="00797504" w:rsidRPr="00585EAC" w:rsidRDefault="00797504" w:rsidP="00797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>5. Послуги психолога;</w:t>
      </w:r>
    </w:p>
    <w:p w:rsidR="00797504" w:rsidRPr="00585EAC" w:rsidRDefault="00797504" w:rsidP="007975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6. Послуги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реабілітолога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797504" w:rsidRDefault="00797504" w:rsidP="00797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504" w:rsidRPr="00585EAC" w:rsidRDefault="00797504" w:rsidP="00797504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ці програми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19 381,8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797504" w:rsidRPr="00585EAC" w:rsidRDefault="00797504" w:rsidP="00797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соціальної підтримки Захисників та захисниць затверджена на 2025 рік (рішення від 19.12.2024 №3766),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21 880,0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797504" w:rsidRPr="00585EAC" w:rsidRDefault="00797504" w:rsidP="007975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97504" w:rsidRPr="00585EAC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504"/>
    <w:rsid w:val="00797504"/>
    <w:rsid w:val="00944882"/>
    <w:rsid w:val="00BC285B"/>
    <w:rsid w:val="00BF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04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504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1414</Words>
  <Characters>806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2025-04-02T08:49:00Z</dcterms:created>
  <dcterms:modified xsi:type="dcterms:W3CDTF">2025-04-02T08:51:00Z</dcterms:modified>
</cp:coreProperties>
</file>